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20" w:rsidRDefault="006B2320" w:rsidP="006B2320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6B2320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8970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6B2320" w:rsidRDefault="006B2320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6B2320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6B2320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55396E" w:rsidRDefault="006B2320" w:rsidP="002A5C62">
      <w:pPr>
        <w:spacing w:after="0" w:line="240" w:lineRule="auto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B2320">
        <w:rPr>
          <w:rFonts w:ascii="Arial" w:eastAsia="Arial" w:hAnsi="Arial" w:cs="Arial"/>
          <w:b/>
          <w:color w:val="000000"/>
          <w:sz w:val="24"/>
          <w:szCs w:val="24"/>
        </w:rPr>
        <w:t xml:space="preserve">ОБЪЯВЛЯЕТ О ПРОВЕДЕНИИ ОТКРЫТОГО КОНКУРСА НА ЗАКУПКУ </w:t>
      </w:r>
      <w:proofErr w:type="gramStart"/>
      <w:r w:rsidRPr="006B2320">
        <w:rPr>
          <w:rFonts w:ascii="Arial" w:eastAsia="Arial" w:hAnsi="Arial" w:cs="Arial"/>
          <w:b/>
          <w:color w:val="000000"/>
          <w:sz w:val="24"/>
          <w:szCs w:val="24"/>
        </w:rPr>
        <w:t>УСЛУГ</w:t>
      </w:r>
      <w:proofErr w:type="gramEnd"/>
      <w:r w:rsidRPr="006B2320">
        <w:rPr>
          <w:rFonts w:ascii="Arial" w:eastAsia="Arial" w:hAnsi="Arial" w:cs="Arial"/>
          <w:b/>
          <w:color w:val="000000"/>
          <w:sz w:val="24"/>
          <w:szCs w:val="24"/>
        </w:rPr>
        <w:t xml:space="preserve"> ПРЕДУСМОТРЕННЫХ НА 2019 ГОД С ЦЕЛЬЮ ОБЕСПЕЧЕНИЯ НАДЕЖНОЙ ЭКСПЛУАТАЦИИ ЭНЕГЕТИЧЕСКИХ УСТАНОВОК И СИСТЕМ</w:t>
      </w:r>
    </w:p>
    <w:p w:rsidR="006B2320" w:rsidRPr="006B2320" w:rsidRDefault="006B2320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55396E" w:rsidRPr="006B2320" w:rsidRDefault="006B2320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B2320">
        <w:rPr>
          <w:rFonts w:ascii="Arial" w:eastAsia="Arial" w:hAnsi="Arial" w:cs="Arial"/>
          <w:b/>
          <w:sz w:val="24"/>
          <w:szCs w:val="24"/>
          <w:lang w:eastAsia="ru-RU"/>
        </w:rPr>
        <w:t>К О Н К У Р С №AM-026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B7831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B2320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6B2320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6B2320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 конкурсе ; </w:t>
            </w:r>
          </w:p>
          <w:p w:rsidR="0055396E" w:rsidRDefault="006B2320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6B2320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26.02.2019 года по месту нахождения Закрытого Акционерного Общества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5396E" w:rsidRDefault="006B2320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6B2320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B7831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B232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6B2320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ном или печатном формате в любой день недели с 09.30 до 17.30 часов до даты, указанной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6B2320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- 50 АЗН (с учетом НДС)</w:t>
            </w:r>
          </w:p>
          <w:p w:rsidR="0055396E" w:rsidRDefault="006B2320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6B2320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B7831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B2320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B2320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B2320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6B7831" w:rsidRPr="006B2320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79951</w:t>
                  </w:r>
                </w:p>
                <w:p w:rsidR="0055396E" w:rsidRDefault="006B2320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</w:t>
                  </w:r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BAZAZ2X           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6B2320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</w:t>
                  </w: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51</w:t>
                  </w:r>
                </w:p>
                <w:p w:rsidR="0055396E" w:rsidRDefault="006B2320" w:rsidP="00E6036F">
                  <w:pPr>
                    <w:spacing w:line="240" w:lineRule="auto"/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Account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</w:t>
                  </w: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Frankfurt am Main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6B2320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6B232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6B232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6B2320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6B2320" w:rsidP="00E6036F">
                  <w:pPr>
                    <w:spacing w:line="240" w:lineRule="auto"/>
                  </w:pPr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6B232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6B2320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B7831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B2320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Предельный срок и время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подачи конкурсного предложения :</w:t>
            </w:r>
          </w:p>
          <w:p w:rsidR="0055396E" w:rsidRDefault="006B2320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06.03.2019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6B2320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B7831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6B232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применяемых правилах конкурса и преимущественном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праве ЗАО «АКМП» :</w:t>
            </w:r>
          </w:p>
          <w:p w:rsidR="0055396E" w:rsidRDefault="006B2320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Закрытому Акционерному Обществу «Азербайджанское Каспийское Морское Пароходство».</w:t>
            </w:r>
          </w:p>
          <w:p w:rsidR="0055396E" w:rsidRDefault="006B2320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6B7831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6B232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6B2320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6B232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6B2320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6B2320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Секретарь Комитета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закупкам ЗАО «АКМП»</w:t>
            </w:r>
          </w:p>
          <w:p w:rsidR="0055396E" w:rsidRDefault="006B2320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5396E" w:rsidRDefault="006B2320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6B2320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6B2320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50 277 02 85</w:t>
            </w:r>
          </w:p>
          <w:p w:rsidR="0055396E" w:rsidRDefault="006B2320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6B7831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6B2320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6B2320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06.03.2019 года по адресу, указанному в разделе V. </w:t>
            </w:r>
          </w:p>
        </w:tc>
      </w:tr>
      <w:tr w:rsidR="006B7831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6B2320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6B2320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объявлений) ЗАО «АКМП» </w:t>
            </w:r>
          </w:p>
        </w:tc>
      </w:tr>
      <w:tr w:rsidR="006B7831" w:rsidTr="006B2320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6B2320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6B23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6B2320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6B2320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6B2320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6B2320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6B2320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6B2320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6B2320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6B2320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6B2320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6B2320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6B2320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6B2320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6B232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6B232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6B232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6B232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6B2320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6B2320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6B2320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6B2320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6B2320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6B2320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6B2320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6B2320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Pr="006B2320" w:rsidRDefault="006B2320" w:rsidP="004A040D">
      <w:pPr>
        <w:jc w:val="center"/>
        <w:rPr>
          <w:rFonts w:ascii="Arial" w:hAnsi="Arial" w:cs="Arial"/>
          <w:b/>
          <w:sz w:val="28"/>
          <w:szCs w:val="32"/>
          <w:lang w:val="az-Latn-AZ"/>
        </w:rPr>
      </w:pPr>
      <w:proofErr w:type="gramStart"/>
      <w:r w:rsidRPr="006B2320">
        <w:rPr>
          <w:rFonts w:ascii="Arial" w:eastAsia="Arial" w:hAnsi="Arial" w:cs="Arial"/>
          <w:b/>
          <w:sz w:val="28"/>
          <w:szCs w:val="28"/>
        </w:rPr>
        <w:lastRenderedPageBreak/>
        <w:t>ПЕРЕЧЕНЬ УСЛУГ</w:t>
      </w:r>
      <w:proofErr w:type="gramEnd"/>
      <w:r w:rsidRPr="006B2320">
        <w:rPr>
          <w:rFonts w:ascii="Arial" w:eastAsia="Arial" w:hAnsi="Arial" w:cs="Arial"/>
          <w:b/>
          <w:sz w:val="28"/>
          <w:szCs w:val="28"/>
        </w:rPr>
        <w:t xml:space="preserve"> ПРЕДУСМОТРЕННЫХ НА 2019 ГОД С ЦЕЛЬЮ ОБЕСПЕЧЕНИЯ НАДЕЖНОЙ ЭКСПЛУАТАЦИИ ЭНЕГЕТИЧЕСКИХ УСТАНОВОК И </w:t>
      </w:r>
      <w:r w:rsidRPr="006B2320">
        <w:rPr>
          <w:rFonts w:ascii="Arial" w:eastAsia="Arial" w:hAnsi="Arial" w:cs="Arial"/>
          <w:b/>
          <w:sz w:val="28"/>
          <w:szCs w:val="28"/>
        </w:rPr>
        <w:t>СИСТЕМ</w:t>
      </w:r>
    </w:p>
    <w:p w:rsidR="00E740A8" w:rsidRPr="00E740A8" w:rsidRDefault="00E740A8" w:rsidP="004A040D">
      <w:pPr>
        <w:jc w:val="center"/>
        <w:rPr>
          <w:rFonts w:ascii="Arial" w:hAnsi="Arial" w:cs="Arial"/>
          <w:b/>
          <w:sz w:val="16"/>
          <w:szCs w:val="32"/>
          <w:lang w:val="az-Latn-AZ"/>
        </w:rPr>
      </w:pP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5457"/>
        <w:gridCol w:w="1587"/>
        <w:gridCol w:w="1510"/>
      </w:tblGrid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tabs>
                <w:tab w:val="left" w:pos="8220"/>
              </w:tabs>
              <w:spacing w:after="0" w:line="360" w:lineRule="auto"/>
              <w:ind w:left="-108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tabs>
                <w:tab w:val="left" w:pos="3296"/>
                <w:tab w:val="left" w:pos="8220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работ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tabs>
                <w:tab w:val="left" w:pos="8220"/>
              </w:tabs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tabs>
                <w:tab w:val="left" w:pos="8220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Измерение сопротивления изоляции электрических кабелей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10  м е р о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Проверка и восстановление сопротивления заземляющего устройства диагоналом до 200 метров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 о н т у р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Проверка и восстановление соединений между заземленным электрооборудованием и заземляющим устройством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т о ч е 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Составление компановки заземления до 200 метров по диагонали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 о н т у р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Проверк</w:t>
            </w:r>
            <w:r>
              <w:rPr>
                <w:rFonts w:ascii="Arial" w:eastAsia="Arial" w:hAnsi="Arial" w:cs="Arial"/>
                <w:color w:val="000000"/>
              </w:rPr>
              <w:t>а и восстановление соединений между заземленным электрооборудованием и заземляющим устройством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т о ч е 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Испытание диэлектрических перчаток на высокое напряжение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 а р 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Испытание диэлектрических галош на высокое напряжение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 а р 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280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Испытание диэлектрических ботов на высокое напряжение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 а р 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180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Испытание диэлектрических ковриков на высокое напряжение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Испытание индикаторов напряжения (6 кВ)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Испытание диэлектрических штанг  (6 кВ)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Ремонт вакуумных (масляных) выключателей 6-10 кВ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Инспектирование рубильников 6-10 кВ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Настройка вакуумных (масляных) выключателей и электоприводов 6-10 кВ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Испытание вакуумных (масляных) выключателей 6-10 кВ на высокое напряжение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Проверка и</w:t>
            </w:r>
            <w:r>
              <w:rPr>
                <w:rFonts w:ascii="Arial" w:eastAsia="Arial" w:hAnsi="Arial" w:cs="Arial"/>
                <w:color w:val="000000"/>
              </w:rPr>
              <w:t>золяции и силовой части трансформатора тока 6-10 кВ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Определение вольтамперных характеристик трансформатора тока 6-10 кВ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Испытание  трансформаторов тока 6-10 кВ на высокое напряжение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Испытание силовых трансформаторов до  6/0,4 кВ 1600 кВА  на высокое напряжение 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Pr="006B2320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Определение пробивного напряжения трансформаторного масла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Испытание опорных и подвесных изоляторов до 10 кВ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Измерение омического сопротивления силового трансформатора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Определение коэффициентов трансформации силового </w:t>
            </w:r>
            <w:r>
              <w:rPr>
                <w:rFonts w:ascii="Arial" w:eastAsia="Arial" w:hAnsi="Arial" w:cs="Arial"/>
                <w:color w:val="000000"/>
              </w:rPr>
              <w:t>трансформатора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6B7831" w:rsidTr="006B2320">
        <w:trPr>
          <w:trHeight w:val="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A8" w:rsidRDefault="00E740A8" w:rsidP="00E740A8">
            <w:pPr>
              <w:pStyle w:val="ListParagraph"/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Испытание трансформаторов напряжения на высокое напряжение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 т у к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A8" w:rsidRDefault="006B2320" w:rsidP="00E740A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225420" w:rsidRPr="00225420" w:rsidRDefault="00225420" w:rsidP="00225420">
      <w:pPr>
        <w:ind w:left="567"/>
        <w:jc w:val="center"/>
        <w:rPr>
          <w:rFonts w:cs="Arial"/>
          <w:b/>
          <w:u w:val="single"/>
          <w:lang w:val="az-Latn-AZ"/>
        </w:rPr>
      </w:pPr>
    </w:p>
    <w:p w:rsidR="00225420" w:rsidRPr="00225420" w:rsidRDefault="006B2320" w:rsidP="00225420">
      <w:pPr>
        <w:ind w:left="567"/>
        <w:jc w:val="center"/>
        <w:rPr>
          <w:b/>
          <w:sz w:val="32"/>
          <w:u w:val="single"/>
          <w:lang w:val="az-Latn-AZ"/>
        </w:rPr>
      </w:pPr>
      <w:r>
        <w:rPr>
          <w:rFonts w:ascii="Calibri" w:eastAsia="Calibri" w:hAnsi="Calibri" w:cs="Arial"/>
          <w:sz w:val="32"/>
          <w:szCs w:val="32"/>
          <w:u w:val="single"/>
        </w:rPr>
        <w:t xml:space="preserve"> </w:t>
      </w:r>
      <w:r>
        <w:rPr>
          <w:rFonts w:ascii="Calibri" w:eastAsia="Calibri" w:hAnsi="Calibri" w:cs="Arial"/>
          <w:b/>
          <w:bCs/>
          <w:sz w:val="32"/>
          <w:szCs w:val="32"/>
          <w:u w:val="single"/>
        </w:rPr>
        <w:t xml:space="preserve">Технические требования к работам которые предусмотрены в течении 2019 года с целью  обеспечения надежной работы энергетических </w:t>
      </w:r>
      <w:r>
        <w:rPr>
          <w:rFonts w:ascii="Calibri" w:eastAsia="Calibri" w:hAnsi="Calibri" w:cs="Arial"/>
          <w:b/>
          <w:bCs/>
          <w:sz w:val="32"/>
          <w:szCs w:val="32"/>
          <w:u w:val="single"/>
        </w:rPr>
        <w:t>установок и систем на балансе Закрытого Акционерного Общества «Азербайджанское Каспийское Морское Пароходство»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:</w:t>
      </w:r>
      <w:r>
        <w:rPr>
          <w:rFonts w:ascii="Calibri" w:eastAsia="Calibri" w:hAnsi="Calibri" w:cs="Arial"/>
          <w:b/>
          <w:bCs/>
          <w:sz w:val="32"/>
          <w:szCs w:val="32"/>
          <w:u w:val="single"/>
        </w:rPr>
        <w:t xml:space="preserve"> </w:t>
      </w:r>
      <w:r>
        <w:rPr>
          <w:rFonts w:ascii="Calibri" w:eastAsia="Calibri" w:hAnsi="Calibri" w:cs="Arial"/>
          <w:sz w:val="32"/>
          <w:szCs w:val="32"/>
          <w:u w:val="single"/>
        </w:rPr>
        <w:t xml:space="preserve"> </w:t>
      </w:r>
    </w:p>
    <w:p w:rsidR="00225420" w:rsidRPr="00225420" w:rsidRDefault="006B2320" w:rsidP="00225420">
      <w:pPr>
        <w:pStyle w:val="ListParagraph"/>
        <w:numPr>
          <w:ilvl w:val="0"/>
          <w:numId w:val="11"/>
        </w:numPr>
        <w:spacing w:after="160" w:line="256" w:lineRule="auto"/>
        <w:ind w:left="567"/>
        <w:jc w:val="center"/>
        <w:rPr>
          <w:b/>
          <w:sz w:val="32"/>
          <w:u w:val="single"/>
          <w:lang w:val="az-Latn-AZ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Следует предоставить специальную лицензию выполняющего предприятия для выполнения работ.</w:t>
      </w:r>
    </w:p>
    <w:p w:rsidR="00225420" w:rsidRPr="00225420" w:rsidRDefault="006B2320" w:rsidP="00225420">
      <w:pPr>
        <w:pStyle w:val="ListParagraph"/>
        <w:numPr>
          <w:ilvl w:val="0"/>
          <w:numId w:val="11"/>
        </w:numPr>
        <w:spacing w:after="160" w:line="256" w:lineRule="auto"/>
        <w:ind w:left="567"/>
        <w:jc w:val="center"/>
        <w:rPr>
          <w:b/>
          <w:sz w:val="32"/>
          <w:u w:val="single"/>
          <w:lang w:val="az-Latn-AZ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 xml:space="preserve">Для выполнения работ, требуется предоставить документы на участок для испытаний и ремонта, технические возможности и соответствующие рабочие разрешения и  документы удостоверяющий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опыт персонала предприятия.</w:t>
      </w:r>
    </w:p>
    <w:p w:rsidR="00225420" w:rsidRPr="00225420" w:rsidRDefault="006B2320" w:rsidP="00225420">
      <w:pPr>
        <w:pStyle w:val="ListParagraph"/>
        <w:numPr>
          <w:ilvl w:val="0"/>
          <w:numId w:val="11"/>
        </w:numPr>
        <w:spacing w:after="160" w:line="256" w:lineRule="auto"/>
        <w:ind w:left="567"/>
        <w:jc w:val="center"/>
        <w:rPr>
          <w:b/>
          <w:sz w:val="32"/>
          <w:u w:val="single"/>
          <w:lang w:val="az-Latn-AZ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Предусматривается проведение оценки услуг во время рабочих и нерабочих часов с целью  обеспечения оперативных решений в случае технических аварий, кото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рые могут произойти во время производственных процессов.</w:t>
      </w:r>
    </w:p>
    <w:p w:rsidR="001B79ED" w:rsidRDefault="006B2320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манатах  от местных предприятий.  Другие условия поставки не принимаются.</w:t>
      </w:r>
    </w:p>
    <w:p w:rsidR="00E740A8" w:rsidRPr="00876352" w:rsidRDefault="006B2320" w:rsidP="00E740A8">
      <w:pPr>
        <w:pStyle w:val="BodyText"/>
        <w:spacing w:before="0"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 xml:space="preserve">Юридические и физические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лица могут участвовать в качестве одного участника по каждому предмету  конкурса и могут подать только одно предложение в в качестве 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6B232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6B232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lastRenderedPageBreak/>
        <w:t xml:space="preserve">Требуется что компания победитель представила и согласовала образцы до заключения договора. </w:t>
      </w:r>
    </w:p>
    <w:p w:rsidR="008613D0" w:rsidRDefault="008613D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8613D0" w:rsidRDefault="006B2320" w:rsidP="008613D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>Контакт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ное лицо по техническим вопросам </w:t>
      </w:r>
    </w:p>
    <w:p w:rsidR="00225420" w:rsidRDefault="006B2320" w:rsidP="00225420">
      <w:pPr>
        <w:spacing w:line="240" w:lineRule="auto"/>
        <w:jc w:val="center"/>
        <w:textAlignment w:val="center"/>
        <w:rPr>
          <w:rFonts w:ascii="Lucida Sans Unicode" w:hAnsi="Lucida Sans Unicode" w:cs="Lucida Sans Unicode"/>
          <w:szCs w:val="18"/>
          <w:lang w:val="az-Latn-AZ"/>
        </w:rPr>
      </w:pPr>
      <w:r>
        <w:rPr>
          <w:rFonts w:ascii="Lucida Sans Unicode" w:eastAsia="Lucida Sans Unicode" w:hAnsi="Lucida Sans Unicode" w:cs="Lucida Sans Unicode"/>
        </w:rPr>
        <w:t xml:space="preserve">Расулов Назим - Главный специалист по механике и энергетике </w:t>
      </w:r>
    </w:p>
    <w:p w:rsidR="00225420" w:rsidRPr="00225420" w:rsidRDefault="006B2320" w:rsidP="00225420">
      <w:pPr>
        <w:spacing w:line="240" w:lineRule="auto"/>
        <w:jc w:val="center"/>
        <w:textAlignment w:val="center"/>
        <w:rPr>
          <w:rFonts w:ascii="Lucida Sans Unicode" w:hAnsi="Lucida Sans Unicode" w:cs="Lucida Sans Unicode"/>
          <w:b/>
          <w:szCs w:val="18"/>
          <w:lang w:val="az-Latn-AZ"/>
        </w:rPr>
      </w:pPr>
      <w:r>
        <w:rPr>
          <w:rFonts w:ascii="Lucida Sans Unicode" w:eastAsia="Lucida Sans Unicode" w:hAnsi="Lucida Sans Unicode" w:cs="Lucida Sans Unicode"/>
          <w:b/>
          <w:bCs/>
        </w:rPr>
        <w:t>050 220</w:t>
      </w:r>
      <w:r>
        <w:rPr>
          <w:rFonts w:ascii="Lucida Sans Unicode" w:eastAsia="Lucida Sans Unicode" w:hAnsi="Lucida Sans Unicode" w:cs="Lucida Sans Unicode"/>
          <w:b/>
          <w:bCs/>
        </w:rPr>
        <w:t xml:space="preserve"> 90 76</w:t>
      </w:r>
    </w:p>
    <w:p w:rsidR="00225420" w:rsidRPr="00225420" w:rsidRDefault="006B2320" w:rsidP="00AD6D8C">
      <w:pPr>
        <w:jc w:val="center"/>
        <w:textAlignment w:val="center"/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</w:pPr>
      <w:hyperlink r:id="rId8" w:history="1">
        <w:r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nazim.rasulov@asco.az</w:t>
        </w:r>
      </w:hyperlink>
    </w:p>
    <w:p w:rsidR="008613D0" w:rsidRDefault="008613D0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55396E" w:rsidRPr="00DB78E4" w:rsidRDefault="006B2320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6B2320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6B232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6B232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6B232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6B232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6B2320" w:rsidRDefault="006B232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6B232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6B2320" w:rsidRDefault="006B2320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</w:t>
      </w:r>
      <w:r>
        <w:rPr>
          <w:rFonts w:ascii="Calibri" w:eastAsia="Calibri" w:hAnsi="Calibri" w:cs="Times New Roman"/>
        </w:rPr>
        <w:t>если применимо)</w:t>
      </w:r>
    </w:p>
    <w:p w:rsidR="0055396E" w:rsidRPr="006B2320" w:rsidRDefault="0055396E" w:rsidP="0055396E"/>
    <w:p w:rsidR="00E6036F" w:rsidRPr="006B2320" w:rsidRDefault="006B2320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6B2320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F7147AE2">
      <w:start w:val="1"/>
      <w:numFmt w:val="decimal"/>
      <w:lvlText w:val="%1."/>
      <w:lvlJc w:val="left"/>
      <w:pPr>
        <w:ind w:left="360" w:hanging="360"/>
      </w:pPr>
    </w:lvl>
    <w:lvl w:ilvl="1" w:tplc="99DC00B6" w:tentative="1">
      <w:start w:val="1"/>
      <w:numFmt w:val="lowerLetter"/>
      <w:lvlText w:val="%2."/>
      <w:lvlJc w:val="left"/>
      <w:pPr>
        <w:ind w:left="1080" w:hanging="360"/>
      </w:pPr>
    </w:lvl>
    <w:lvl w:ilvl="2" w:tplc="B1769814" w:tentative="1">
      <w:start w:val="1"/>
      <w:numFmt w:val="lowerRoman"/>
      <w:lvlText w:val="%3."/>
      <w:lvlJc w:val="right"/>
      <w:pPr>
        <w:ind w:left="1800" w:hanging="180"/>
      </w:pPr>
    </w:lvl>
    <w:lvl w:ilvl="3" w:tplc="C62E5864" w:tentative="1">
      <w:start w:val="1"/>
      <w:numFmt w:val="decimal"/>
      <w:lvlText w:val="%4."/>
      <w:lvlJc w:val="left"/>
      <w:pPr>
        <w:ind w:left="2520" w:hanging="360"/>
      </w:pPr>
    </w:lvl>
    <w:lvl w:ilvl="4" w:tplc="73EA4F0C" w:tentative="1">
      <w:start w:val="1"/>
      <w:numFmt w:val="lowerLetter"/>
      <w:lvlText w:val="%5."/>
      <w:lvlJc w:val="left"/>
      <w:pPr>
        <w:ind w:left="3240" w:hanging="360"/>
      </w:pPr>
    </w:lvl>
    <w:lvl w:ilvl="5" w:tplc="D7380292" w:tentative="1">
      <w:start w:val="1"/>
      <w:numFmt w:val="lowerRoman"/>
      <w:lvlText w:val="%6."/>
      <w:lvlJc w:val="right"/>
      <w:pPr>
        <w:ind w:left="3960" w:hanging="180"/>
      </w:pPr>
    </w:lvl>
    <w:lvl w:ilvl="6" w:tplc="FF52B66C" w:tentative="1">
      <w:start w:val="1"/>
      <w:numFmt w:val="decimal"/>
      <w:lvlText w:val="%7."/>
      <w:lvlJc w:val="left"/>
      <w:pPr>
        <w:ind w:left="4680" w:hanging="360"/>
      </w:pPr>
    </w:lvl>
    <w:lvl w:ilvl="7" w:tplc="F1783A32" w:tentative="1">
      <w:start w:val="1"/>
      <w:numFmt w:val="lowerLetter"/>
      <w:lvlText w:val="%8."/>
      <w:lvlJc w:val="left"/>
      <w:pPr>
        <w:ind w:left="5400" w:hanging="360"/>
      </w:pPr>
    </w:lvl>
    <w:lvl w:ilvl="8" w:tplc="EAFA3F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A413F"/>
    <w:multiLevelType w:val="hybridMultilevel"/>
    <w:tmpl w:val="A09E4602"/>
    <w:lvl w:ilvl="0" w:tplc="D1206EE8">
      <w:start w:val="1"/>
      <w:numFmt w:val="decimal"/>
      <w:lvlText w:val="%1."/>
      <w:lvlJc w:val="left"/>
      <w:pPr>
        <w:ind w:left="720" w:hanging="360"/>
      </w:pPr>
    </w:lvl>
    <w:lvl w:ilvl="1" w:tplc="52C81514">
      <w:start w:val="1"/>
      <w:numFmt w:val="lowerLetter"/>
      <w:lvlText w:val="%2."/>
      <w:lvlJc w:val="left"/>
      <w:pPr>
        <w:ind w:left="1440" w:hanging="360"/>
      </w:pPr>
    </w:lvl>
    <w:lvl w:ilvl="2" w:tplc="01B24214">
      <w:start w:val="1"/>
      <w:numFmt w:val="lowerRoman"/>
      <w:lvlText w:val="%3."/>
      <w:lvlJc w:val="right"/>
      <w:pPr>
        <w:ind w:left="2160" w:hanging="180"/>
      </w:pPr>
    </w:lvl>
    <w:lvl w:ilvl="3" w:tplc="512EC7AE">
      <w:start w:val="1"/>
      <w:numFmt w:val="decimal"/>
      <w:lvlText w:val="%4."/>
      <w:lvlJc w:val="left"/>
      <w:pPr>
        <w:ind w:left="2880" w:hanging="360"/>
      </w:pPr>
    </w:lvl>
    <w:lvl w:ilvl="4" w:tplc="E9B69D4E">
      <w:start w:val="1"/>
      <w:numFmt w:val="lowerLetter"/>
      <w:lvlText w:val="%5."/>
      <w:lvlJc w:val="left"/>
      <w:pPr>
        <w:ind w:left="3600" w:hanging="360"/>
      </w:pPr>
    </w:lvl>
    <w:lvl w:ilvl="5" w:tplc="2B387F40">
      <w:start w:val="1"/>
      <w:numFmt w:val="lowerRoman"/>
      <w:lvlText w:val="%6."/>
      <w:lvlJc w:val="right"/>
      <w:pPr>
        <w:ind w:left="4320" w:hanging="180"/>
      </w:pPr>
    </w:lvl>
    <w:lvl w:ilvl="6" w:tplc="4E6E4986">
      <w:start w:val="1"/>
      <w:numFmt w:val="decimal"/>
      <w:lvlText w:val="%7."/>
      <w:lvlJc w:val="left"/>
      <w:pPr>
        <w:ind w:left="5040" w:hanging="360"/>
      </w:pPr>
    </w:lvl>
    <w:lvl w:ilvl="7" w:tplc="19041C38">
      <w:start w:val="1"/>
      <w:numFmt w:val="lowerLetter"/>
      <w:lvlText w:val="%8."/>
      <w:lvlJc w:val="left"/>
      <w:pPr>
        <w:ind w:left="5760" w:hanging="360"/>
      </w:pPr>
    </w:lvl>
    <w:lvl w:ilvl="8" w:tplc="09FED8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983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83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0B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05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9F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25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6E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CFB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F32C9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BE6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01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88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63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28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22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F1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A7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0E0AF60C"/>
    <w:lvl w:ilvl="0" w:tplc="75C21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80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22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CD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62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44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9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81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8E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429CEA6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45ECC0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1D0548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2D8BA3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8C8979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C5E966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752E64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DFAF41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A06D86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2EE08EB4">
      <w:start w:val="1"/>
      <w:numFmt w:val="upperRoman"/>
      <w:lvlText w:val="%1."/>
      <w:lvlJc w:val="right"/>
      <w:pPr>
        <w:ind w:left="720" w:hanging="360"/>
      </w:pPr>
    </w:lvl>
    <w:lvl w:ilvl="1" w:tplc="F1A62D7A">
      <w:start w:val="1"/>
      <w:numFmt w:val="lowerLetter"/>
      <w:lvlText w:val="%2."/>
      <w:lvlJc w:val="left"/>
      <w:pPr>
        <w:ind w:left="1440" w:hanging="360"/>
      </w:pPr>
    </w:lvl>
    <w:lvl w:ilvl="2" w:tplc="1548C442">
      <w:start w:val="1"/>
      <w:numFmt w:val="lowerRoman"/>
      <w:lvlText w:val="%3."/>
      <w:lvlJc w:val="right"/>
      <w:pPr>
        <w:ind w:left="2160" w:hanging="180"/>
      </w:pPr>
    </w:lvl>
    <w:lvl w:ilvl="3" w:tplc="CC3CAB40">
      <w:start w:val="1"/>
      <w:numFmt w:val="decimal"/>
      <w:lvlText w:val="%4."/>
      <w:lvlJc w:val="left"/>
      <w:pPr>
        <w:ind w:left="2880" w:hanging="360"/>
      </w:pPr>
    </w:lvl>
    <w:lvl w:ilvl="4" w:tplc="474A6E96">
      <w:start w:val="1"/>
      <w:numFmt w:val="lowerLetter"/>
      <w:lvlText w:val="%5."/>
      <w:lvlJc w:val="left"/>
      <w:pPr>
        <w:ind w:left="3600" w:hanging="360"/>
      </w:pPr>
    </w:lvl>
    <w:lvl w:ilvl="5" w:tplc="E632D3F0">
      <w:start w:val="1"/>
      <w:numFmt w:val="lowerRoman"/>
      <w:lvlText w:val="%6."/>
      <w:lvlJc w:val="right"/>
      <w:pPr>
        <w:ind w:left="4320" w:hanging="180"/>
      </w:pPr>
    </w:lvl>
    <w:lvl w:ilvl="6" w:tplc="47F8895C">
      <w:start w:val="1"/>
      <w:numFmt w:val="decimal"/>
      <w:lvlText w:val="%7."/>
      <w:lvlJc w:val="left"/>
      <w:pPr>
        <w:ind w:left="5040" w:hanging="360"/>
      </w:pPr>
    </w:lvl>
    <w:lvl w:ilvl="7" w:tplc="F8D490E6">
      <w:start w:val="1"/>
      <w:numFmt w:val="lowerLetter"/>
      <w:lvlText w:val="%8."/>
      <w:lvlJc w:val="left"/>
      <w:pPr>
        <w:ind w:left="5760" w:hanging="360"/>
      </w:pPr>
    </w:lvl>
    <w:lvl w:ilvl="8" w:tplc="49F6D1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82F6AD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3EB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A7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A3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6F8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E1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22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E4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E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10329D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9AAB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04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CE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9F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0D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67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4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2B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A0D8F4BE">
      <w:start w:val="1"/>
      <w:numFmt w:val="decimal"/>
      <w:lvlText w:val="%1."/>
      <w:lvlJc w:val="left"/>
      <w:pPr>
        <w:ind w:left="720" w:hanging="360"/>
      </w:pPr>
    </w:lvl>
    <w:lvl w:ilvl="1" w:tplc="E46C9114">
      <w:start w:val="1"/>
      <w:numFmt w:val="lowerLetter"/>
      <w:lvlText w:val="%2."/>
      <w:lvlJc w:val="left"/>
      <w:pPr>
        <w:ind w:left="1440" w:hanging="360"/>
      </w:pPr>
    </w:lvl>
    <w:lvl w:ilvl="2" w:tplc="21ECA650">
      <w:start w:val="1"/>
      <w:numFmt w:val="lowerRoman"/>
      <w:lvlText w:val="%3."/>
      <w:lvlJc w:val="right"/>
      <w:pPr>
        <w:ind w:left="2160" w:hanging="180"/>
      </w:pPr>
    </w:lvl>
    <w:lvl w:ilvl="3" w:tplc="ED28B128">
      <w:start w:val="1"/>
      <w:numFmt w:val="decimal"/>
      <w:lvlText w:val="%4."/>
      <w:lvlJc w:val="left"/>
      <w:pPr>
        <w:ind w:left="2880" w:hanging="360"/>
      </w:pPr>
    </w:lvl>
    <w:lvl w:ilvl="4" w:tplc="C9CC2640">
      <w:start w:val="1"/>
      <w:numFmt w:val="lowerLetter"/>
      <w:lvlText w:val="%5."/>
      <w:lvlJc w:val="left"/>
      <w:pPr>
        <w:ind w:left="3600" w:hanging="360"/>
      </w:pPr>
    </w:lvl>
    <w:lvl w:ilvl="5" w:tplc="EF0C56D6">
      <w:start w:val="1"/>
      <w:numFmt w:val="lowerRoman"/>
      <w:lvlText w:val="%6."/>
      <w:lvlJc w:val="right"/>
      <w:pPr>
        <w:ind w:left="4320" w:hanging="180"/>
      </w:pPr>
    </w:lvl>
    <w:lvl w:ilvl="6" w:tplc="A1D0483C">
      <w:start w:val="1"/>
      <w:numFmt w:val="decimal"/>
      <w:lvlText w:val="%7."/>
      <w:lvlJc w:val="left"/>
      <w:pPr>
        <w:ind w:left="5040" w:hanging="360"/>
      </w:pPr>
    </w:lvl>
    <w:lvl w:ilvl="7" w:tplc="B6042DAE">
      <w:start w:val="1"/>
      <w:numFmt w:val="lowerLetter"/>
      <w:lvlText w:val="%8."/>
      <w:lvlJc w:val="left"/>
      <w:pPr>
        <w:ind w:left="5760" w:hanging="360"/>
      </w:pPr>
    </w:lvl>
    <w:lvl w:ilvl="8" w:tplc="CD9A13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E3506"/>
    <w:rsid w:val="00107C12"/>
    <w:rsid w:val="00146343"/>
    <w:rsid w:val="001B79ED"/>
    <w:rsid w:val="00225420"/>
    <w:rsid w:val="002743D1"/>
    <w:rsid w:val="002A5C62"/>
    <w:rsid w:val="002C4AE8"/>
    <w:rsid w:val="0034166B"/>
    <w:rsid w:val="00355C09"/>
    <w:rsid w:val="003B4FD6"/>
    <w:rsid w:val="00414582"/>
    <w:rsid w:val="00424CC6"/>
    <w:rsid w:val="004A040D"/>
    <w:rsid w:val="004E0FBA"/>
    <w:rsid w:val="004F319B"/>
    <w:rsid w:val="00526910"/>
    <w:rsid w:val="005360B6"/>
    <w:rsid w:val="0055396E"/>
    <w:rsid w:val="00572760"/>
    <w:rsid w:val="005B2926"/>
    <w:rsid w:val="005E23F0"/>
    <w:rsid w:val="006B2320"/>
    <w:rsid w:val="006B7831"/>
    <w:rsid w:val="00817872"/>
    <w:rsid w:val="008305C0"/>
    <w:rsid w:val="008613D0"/>
    <w:rsid w:val="00876352"/>
    <w:rsid w:val="00910227"/>
    <w:rsid w:val="00920E2A"/>
    <w:rsid w:val="009E4606"/>
    <w:rsid w:val="00A83A5C"/>
    <w:rsid w:val="00A860C9"/>
    <w:rsid w:val="00A95C5B"/>
    <w:rsid w:val="00AA2C93"/>
    <w:rsid w:val="00AA6DD7"/>
    <w:rsid w:val="00AD6D8C"/>
    <w:rsid w:val="00AF27EE"/>
    <w:rsid w:val="00BE4403"/>
    <w:rsid w:val="00D72A3E"/>
    <w:rsid w:val="00DB0BD3"/>
    <w:rsid w:val="00DB78E4"/>
    <w:rsid w:val="00DE161B"/>
    <w:rsid w:val="00E6036F"/>
    <w:rsid w:val="00E71FD6"/>
    <w:rsid w:val="00E740A8"/>
    <w:rsid w:val="00EB13C2"/>
    <w:rsid w:val="00F40770"/>
    <w:rsid w:val="00F70F33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DA48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582"/>
    <w:rPr>
      <w:color w:val="954F72"/>
      <w:u w:val="single"/>
    </w:rPr>
  </w:style>
  <w:style w:type="paragraph" w:customStyle="1" w:styleId="msonormal0">
    <w:name w:val="msonormal"/>
    <w:basedOn w:val="Normal"/>
    <w:rsid w:val="004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Normal"/>
    <w:rsid w:val="00414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41458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Normal"/>
    <w:rsid w:val="00414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E740A8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740A8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m.rasul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7573</Words>
  <Characters>4317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34</cp:revision>
  <dcterms:created xsi:type="dcterms:W3CDTF">2019-01-15T11:12:00Z</dcterms:created>
  <dcterms:modified xsi:type="dcterms:W3CDTF">2019-02-18T05:54:00Z</dcterms:modified>
</cp:coreProperties>
</file>