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1A94A1A3" w:rsidR="00202D94" w:rsidRPr="00A72CB3"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8A33F2">
        <w:rPr>
          <w:rFonts w:ascii="Arial" w:hAnsi="Arial" w:cs="Arial"/>
          <w:b/>
          <w:sz w:val="24"/>
          <w:szCs w:val="24"/>
          <w:vertAlign w:val="baseline"/>
          <w:lang w:val="az-Latn-AZ"/>
        </w:rPr>
        <w:t xml:space="preserve">"Azərbaycan Xəzər Dənəz Gəmiçiliyi QSC-nin Dənizçi" MTK-nın 1-ci mərtəbəsi uşaq bağçası olmaqla yüksəkmərtəbəli yaşayış binalarında </w:t>
      </w:r>
      <w:r w:rsidR="008A33F2" w:rsidRPr="008A33F2">
        <w:rPr>
          <w:rFonts w:ascii="Arial" w:hAnsi="Arial" w:cs="Arial"/>
          <w:b/>
          <w:sz w:val="24"/>
          <w:szCs w:val="24"/>
          <w:vertAlign w:val="baseline"/>
          <w:lang w:val="az-Latn-AZ"/>
        </w:rPr>
        <w:t xml:space="preserve">lift qapılarının maillik və haşiyəsinə qranitin vurulması xidmətin (mal-material və işçiliklə birlikdə) </w:t>
      </w:r>
      <w:r w:rsidR="008A33F2" w:rsidRPr="008A33F2">
        <w:rPr>
          <w:rFonts w:ascii="Arial" w:hAnsi="Arial" w:cs="Arial"/>
          <w:b/>
          <w:bCs/>
          <w:color w:val="000000"/>
          <w:sz w:val="24"/>
          <w:szCs w:val="24"/>
          <w:vertAlign w:val="baseline"/>
          <w:lang w:val="az-Latn-AZ" w:eastAsia="en-US"/>
        </w:rPr>
        <w:t>satınalınması</w:t>
      </w:r>
      <w:r w:rsidR="00BE59EA" w:rsidRPr="00A72CB3">
        <w:rPr>
          <w:rFonts w:ascii="Arial" w:hAnsi="Arial" w:cs="Arial"/>
          <w:b/>
          <w:sz w:val="24"/>
          <w:szCs w:val="24"/>
          <w:vertAlign w:val="baseline"/>
          <w:lang w:val="az-Latn-AZ"/>
        </w:rPr>
        <w:t xml:space="preserve"> </w:t>
      </w:r>
      <w:r w:rsidR="006C1515" w:rsidRPr="00A72CB3">
        <w:rPr>
          <w:rFonts w:ascii="Arial" w:hAnsi="Arial" w:cs="Arial"/>
          <w:b/>
          <w:sz w:val="24"/>
          <w:szCs w:val="24"/>
          <w:vertAlign w:val="baseline"/>
          <w:lang w:val="az-Latn-AZ"/>
        </w:rPr>
        <w:t xml:space="preserve">məqsədilə </w:t>
      </w:r>
      <w:r w:rsidR="00202D94" w:rsidRPr="00A72CB3">
        <w:rPr>
          <w:rFonts w:ascii="Arial" w:hAnsi="Arial" w:cs="Arial"/>
          <w:b/>
          <w:sz w:val="24"/>
          <w:szCs w:val="24"/>
          <w:vertAlign w:val="baseline"/>
          <w:lang w:val="az-Latn-AZ"/>
        </w:rPr>
        <w:t>açıq müsabiqə elan edir:</w:t>
      </w:r>
    </w:p>
    <w:p w14:paraId="5517BB99" w14:textId="3BC2AA2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8A33F2">
        <w:rPr>
          <w:rFonts w:ascii="Arial" w:hAnsi="Arial" w:cs="Arial"/>
          <w:b/>
          <w:sz w:val="24"/>
          <w:szCs w:val="24"/>
          <w:vertAlign w:val="baseline"/>
          <w:lang w:val="az-Latn-AZ"/>
        </w:rPr>
        <w:t>129</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A33F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1506C3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A33F2">
              <w:rPr>
                <w:rFonts w:ascii="Arial" w:hAnsi="Arial" w:cs="Arial"/>
                <w:b/>
                <w:bCs/>
                <w:sz w:val="32"/>
                <w:szCs w:val="32"/>
                <w:lang w:val="az-Latn-AZ"/>
              </w:rPr>
              <w:t>28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A33F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FE02EBA"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A33F2">
              <w:rPr>
                <w:rFonts w:ascii="Arial" w:hAnsi="Arial" w:cs="Arial"/>
                <w:bCs/>
                <w:sz w:val="32"/>
                <w:szCs w:val="32"/>
                <w:lang w:val="az-Latn-AZ"/>
              </w:rPr>
              <w:t>Tədbiq olunmur</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8A33F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8A33F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16ED9E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8A33F2">
              <w:rPr>
                <w:rFonts w:ascii="Arial" w:hAnsi="Arial" w:cs="Arial"/>
                <w:b/>
                <w:bCs/>
                <w:sz w:val="32"/>
                <w:szCs w:val="32"/>
                <w:lang w:val="az-Latn-AZ"/>
              </w:rPr>
              <w:t>04</w:t>
            </w:r>
            <w:r w:rsidR="0011484E" w:rsidRPr="00A5463D">
              <w:rPr>
                <w:rFonts w:ascii="Arial" w:hAnsi="Arial" w:cs="Arial"/>
                <w:b/>
                <w:bCs/>
                <w:sz w:val="32"/>
                <w:szCs w:val="32"/>
                <w:lang w:val="az-Latn-AZ"/>
              </w:rPr>
              <w:t xml:space="preserve"> </w:t>
            </w:r>
            <w:r w:rsidR="008A33F2">
              <w:rPr>
                <w:rFonts w:ascii="Arial" w:hAnsi="Arial" w:cs="Arial"/>
                <w:b/>
                <w:sz w:val="32"/>
                <w:szCs w:val="32"/>
                <w:lang w:val="az-Latn-AZ"/>
              </w:rPr>
              <w:t>Avqust</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A33F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1B24FB17" w14:textId="77777777" w:rsidR="0017412B" w:rsidRDefault="0017412B" w:rsidP="0017412B">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A33F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2324090"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8A33F2">
              <w:rPr>
                <w:rFonts w:ascii="Arial" w:hAnsi="Arial" w:cs="Arial"/>
                <w:b/>
                <w:sz w:val="32"/>
                <w:szCs w:val="32"/>
                <w:lang w:val="az-Latn-AZ"/>
              </w:rPr>
              <w:t>05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8A33F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W w:w="9929" w:type="dxa"/>
        <w:tblLook w:val="04A0" w:firstRow="1" w:lastRow="0" w:firstColumn="1" w:lastColumn="0" w:noHBand="0" w:noVBand="1"/>
      </w:tblPr>
      <w:tblGrid>
        <w:gridCol w:w="493"/>
        <w:gridCol w:w="7323"/>
        <w:gridCol w:w="990"/>
        <w:gridCol w:w="1123"/>
      </w:tblGrid>
      <w:tr w:rsidR="008A33F2" w:rsidRPr="005073A0" w14:paraId="420A8416" w14:textId="77777777" w:rsidTr="00622CCA">
        <w:trPr>
          <w:trHeight w:val="347"/>
        </w:trPr>
        <w:tc>
          <w:tcPr>
            <w:tcW w:w="49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D1225FC" w14:textId="77777777" w:rsidR="008A33F2" w:rsidRPr="00CC2361" w:rsidRDefault="008A33F2" w:rsidP="00622CCA">
            <w:pPr>
              <w:jc w:val="center"/>
              <w:rPr>
                <w:rFonts w:ascii="Palatino Linotype" w:hAnsi="Palatino Linotype" w:cs="Arial"/>
                <w:b/>
                <w:color w:val="000000"/>
                <w:sz w:val="20"/>
                <w:szCs w:val="20"/>
                <w:vertAlign w:val="baseline"/>
                <w:lang w:val="az-Latn-AZ"/>
              </w:rPr>
            </w:pPr>
            <w:r w:rsidRPr="00CC2361">
              <w:rPr>
                <w:rFonts w:ascii="Palatino Linotype" w:hAnsi="Palatino Linotype" w:cs="Arial"/>
                <w:b/>
                <w:color w:val="000000"/>
                <w:sz w:val="20"/>
                <w:szCs w:val="20"/>
                <w:vertAlign w:val="baseline"/>
                <w:lang w:val="az-Latn-AZ"/>
              </w:rPr>
              <w:t>№</w:t>
            </w:r>
          </w:p>
        </w:tc>
        <w:tc>
          <w:tcPr>
            <w:tcW w:w="7323" w:type="dxa"/>
            <w:tcBorders>
              <w:top w:val="single" w:sz="8" w:space="0" w:color="auto"/>
              <w:left w:val="nil"/>
              <w:bottom w:val="single" w:sz="4" w:space="0" w:color="auto"/>
              <w:right w:val="single" w:sz="8" w:space="0" w:color="auto"/>
            </w:tcBorders>
            <w:shd w:val="clear" w:color="auto" w:fill="auto"/>
            <w:vAlign w:val="center"/>
            <w:hideMark/>
          </w:tcPr>
          <w:p w14:paraId="1C481D60" w14:textId="77777777" w:rsidR="008A33F2" w:rsidRPr="00CC2361" w:rsidRDefault="008A33F2" w:rsidP="00622CCA">
            <w:pPr>
              <w:jc w:val="center"/>
              <w:rPr>
                <w:rFonts w:ascii="Palatino Linotype" w:hAnsi="Palatino Linotype" w:cs="Arial"/>
                <w:b/>
                <w:color w:val="000000"/>
                <w:sz w:val="20"/>
                <w:szCs w:val="20"/>
                <w:vertAlign w:val="baseline"/>
              </w:rPr>
            </w:pPr>
            <w:proofErr w:type="spellStart"/>
            <w:r w:rsidRPr="00CC2361">
              <w:rPr>
                <w:rFonts w:ascii="Palatino Linotype" w:hAnsi="Palatino Linotype" w:cs="Arial"/>
                <w:b/>
                <w:color w:val="000000"/>
                <w:sz w:val="20"/>
                <w:szCs w:val="20"/>
                <w:vertAlign w:val="baseline"/>
              </w:rPr>
              <w:t>İşlərin</w:t>
            </w:r>
            <w:proofErr w:type="spellEnd"/>
            <w:r w:rsidRPr="00CC2361">
              <w:rPr>
                <w:rFonts w:ascii="Palatino Linotype" w:hAnsi="Palatino Linotype" w:cs="Arial"/>
                <w:b/>
                <w:color w:val="000000"/>
                <w:sz w:val="20"/>
                <w:szCs w:val="20"/>
                <w:vertAlign w:val="baseline"/>
                <w:lang w:val="az-Latn-AZ"/>
              </w:rPr>
              <w:t xml:space="preserve"> (xidmətlərin)</w:t>
            </w:r>
            <w:r w:rsidRPr="00CC2361">
              <w:rPr>
                <w:rFonts w:ascii="Palatino Linotype" w:hAnsi="Palatino Linotype" w:cs="Arial"/>
                <w:b/>
                <w:color w:val="000000"/>
                <w:sz w:val="20"/>
                <w:szCs w:val="20"/>
                <w:vertAlign w:val="baseline"/>
              </w:rPr>
              <w:t xml:space="preserve">  </w:t>
            </w:r>
            <w:proofErr w:type="spellStart"/>
            <w:r w:rsidRPr="00CC2361">
              <w:rPr>
                <w:rFonts w:ascii="Palatino Linotype" w:hAnsi="Palatino Linotype" w:cs="Arial"/>
                <w:b/>
                <w:color w:val="000000"/>
                <w:sz w:val="20"/>
                <w:szCs w:val="20"/>
                <w:vertAlign w:val="baseline"/>
              </w:rPr>
              <w:t>adı</w:t>
            </w:r>
            <w:proofErr w:type="spellEnd"/>
          </w:p>
        </w:tc>
        <w:tc>
          <w:tcPr>
            <w:tcW w:w="990" w:type="dxa"/>
            <w:tcBorders>
              <w:top w:val="single" w:sz="8" w:space="0" w:color="auto"/>
              <w:left w:val="nil"/>
              <w:bottom w:val="single" w:sz="4" w:space="0" w:color="auto"/>
              <w:right w:val="single" w:sz="8" w:space="0" w:color="auto"/>
            </w:tcBorders>
            <w:shd w:val="clear" w:color="auto" w:fill="auto"/>
            <w:vAlign w:val="center"/>
            <w:hideMark/>
          </w:tcPr>
          <w:p w14:paraId="159BA3C6" w14:textId="77777777" w:rsidR="008A33F2" w:rsidRPr="00CC2361" w:rsidRDefault="008A33F2" w:rsidP="00622CCA">
            <w:pPr>
              <w:jc w:val="center"/>
              <w:rPr>
                <w:rFonts w:ascii="Palatino Linotype" w:hAnsi="Palatino Linotype" w:cs="Arial"/>
                <w:b/>
                <w:color w:val="000000"/>
                <w:sz w:val="20"/>
                <w:szCs w:val="20"/>
                <w:vertAlign w:val="baseline"/>
              </w:rPr>
            </w:pPr>
            <w:proofErr w:type="spellStart"/>
            <w:r w:rsidRPr="00CC2361">
              <w:rPr>
                <w:rFonts w:ascii="Palatino Linotype" w:hAnsi="Palatino Linotype" w:cs="Arial"/>
                <w:b/>
                <w:color w:val="000000"/>
                <w:sz w:val="20"/>
                <w:szCs w:val="20"/>
                <w:vertAlign w:val="baseline"/>
              </w:rPr>
              <w:t>Ölçü</w:t>
            </w:r>
            <w:proofErr w:type="spellEnd"/>
            <w:r w:rsidRPr="00CC2361">
              <w:rPr>
                <w:rFonts w:ascii="Palatino Linotype" w:hAnsi="Palatino Linotype" w:cs="Arial"/>
                <w:b/>
                <w:color w:val="000000"/>
                <w:sz w:val="20"/>
                <w:szCs w:val="20"/>
                <w:vertAlign w:val="baseline"/>
              </w:rPr>
              <w:t xml:space="preserve"> </w:t>
            </w:r>
            <w:proofErr w:type="spellStart"/>
            <w:r w:rsidRPr="00CC2361">
              <w:rPr>
                <w:rFonts w:ascii="Palatino Linotype" w:hAnsi="Palatino Linotype" w:cs="Arial"/>
                <w:b/>
                <w:color w:val="000000"/>
                <w:sz w:val="20"/>
                <w:szCs w:val="20"/>
                <w:vertAlign w:val="baseline"/>
              </w:rPr>
              <w:t>vahdi</w:t>
            </w:r>
            <w:proofErr w:type="spellEnd"/>
          </w:p>
        </w:tc>
        <w:tc>
          <w:tcPr>
            <w:tcW w:w="1123" w:type="dxa"/>
            <w:tcBorders>
              <w:top w:val="single" w:sz="8" w:space="0" w:color="auto"/>
              <w:left w:val="nil"/>
              <w:bottom w:val="single" w:sz="4" w:space="0" w:color="auto"/>
              <w:right w:val="single" w:sz="8" w:space="0" w:color="auto"/>
            </w:tcBorders>
            <w:shd w:val="clear" w:color="auto" w:fill="auto"/>
            <w:vAlign w:val="center"/>
            <w:hideMark/>
          </w:tcPr>
          <w:p w14:paraId="0EE6A9BE" w14:textId="77777777" w:rsidR="008A33F2" w:rsidRPr="00CC2361" w:rsidRDefault="008A33F2" w:rsidP="00622CCA">
            <w:pPr>
              <w:jc w:val="center"/>
              <w:rPr>
                <w:rFonts w:ascii="Palatino Linotype" w:hAnsi="Palatino Linotype" w:cs="Arial"/>
                <w:b/>
                <w:color w:val="000000"/>
                <w:sz w:val="20"/>
                <w:szCs w:val="20"/>
                <w:vertAlign w:val="baseline"/>
              </w:rPr>
            </w:pPr>
            <w:proofErr w:type="spellStart"/>
            <w:r w:rsidRPr="00CC2361">
              <w:rPr>
                <w:rFonts w:ascii="Palatino Linotype" w:hAnsi="Palatino Linotype" w:cs="Arial"/>
                <w:b/>
                <w:color w:val="000000"/>
                <w:sz w:val="20"/>
                <w:szCs w:val="20"/>
                <w:vertAlign w:val="baseline"/>
              </w:rPr>
              <w:t>Miqdarı</w:t>
            </w:r>
            <w:proofErr w:type="spellEnd"/>
          </w:p>
        </w:tc>
      </w:tr>
      <w:tr w:rsidR="008A33F2" w:rsidRPr="005073A0" w14:paraId="70D03FF1" w14:textId="77777777" w:rsidTr="00622CCA">
        <w:trPr>
          <w:trHeight w:val="347"/>
        </w:trPr>
        <w:tc>
          <w:tcPr>
            <w:tcW w:w="9929"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287A2453" w14:textId="77777777" w:rsidR="008A33F2" w:rsidRPr="00CC2361" w:rsidRDefault="008A33F2" w:rsidP="00622CCA">
            <w:pPr>
              <w:jc w:val="center"/>
              <w:rPr>
                <w:rFonts w:ascii="Palatino Linotype" w:hAnsi="Palatino Linotype" w:cs="Arial"/>
                <w:b/>
                <w:color w:val="000000"/>
                <w:sz w:val="20"/>
                <w:szCs w:val="20"/>
                <w:vertAlign w:val="baseline"/>
                <w:lang w:val="az-Latn-AZ"/>
              </w:rPr>
            </w:pPr>
            <w:r>
              <w:rPr>
                <w:rFonts w:ascii="Palatino Linotype" w:hAnsi="Palatino Linotype" w:cs="Arial"/>
                <w:b/>
                <w:color w:val="000000"/>
                <w:sz w:val="20"/>
                <w:szCs w:val="20"/>
                <w:vertAlign w:val="baseline"/>
                <w:lang w:val="az-Latn-AZ"/>
              </w:rPr>
              <w:t>Xidməti yazı – X148CM 13.07.2022</w:t>
            </w:r>
          </w:p>
        </w:tc>
      </w:tr>
      <w:tr w:rsidR="008A33F2" w:rsidRPr="005073A0" w14:paraId="1909013A" w14:textId="77777777" w:rsidTr="00622CCA">
        <w:trPr>
          <w:trHeight w:val="267"/>
        </w:trPr>
        <w:tc>
          <w:tcPr>
            <w:tcW w:w="99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31FECF" w14:textId="77777777" w:rsidR="008A33F2" w:rsidRPr="00CC2361" w:rsidRDefault="008A33F2" w:rsidP="00622CCA">
            <w:pPr>
              <w:jc w:val="center"/>
              <w:rPr>
                <w:rFonts w:ascii="Palatino Linotype" w:hAnsi="Palatino Linotype" w:cs="Arial"/>
                <w:b/>
                <w:bCs/>
                <w:color w:val="000000"/>
                <w:sz w:val="20"/>
                <w:szCs w:val="20"/>
                <w:vertAlign w:val="baseline"/>
                <w:lang w:val="az-Latn-AZ"/>
              </w:rPr>
            </w:pPr>
            <w:r>
              <w:rPr>
                <w:rFonts w:ascii="Palatino Linotype" w:hAnsi="Palatino Linotype" w:cs="Arial"/>
                <w:b/>
                <w:bCs/>
                <w:color w:val="000000"/>
                <w:sz w:val="20"/>
                <w:szCs w:val="20"/>
                <w:vertAlign w:val="baseline"/>
                <w:lang w:val="az-Latn-AZ"/>
              </w:rPr>
              <w:t xml:space="preserve"> Bina - 1A / 1B / 1C / </w:t>
            </w:r>
            <w:r w:rsidRPr="00CC2361">
              <w:rPr>
                <w:rFonts w:ascii="Palatino Linotype" w:hAnsi="Palatino Linotype" w:cs="Arial"/>
                <w:b/>
                <w:bCs/>
                <w:color w:val="000000"/>
                <w:sz w:val="20"/>
                <w:szCs w:val="20"/>
                <w:vertAlign w:val="baseline"/>
                <w:lang w:val="az-Latn-AZ"/>
              </w:rPr>
              <w:t>2A</w:t>
            </w:r>
            <w:r>
              <w:rPr>
                <w:rFonts w:ascii="Palatino Linotype" w:hAnsi="Palatino Linotype" w:cs="Arial"/>
                <w:b/>
                <w:bCs/>
                <w:color w:val="000000"/>
                <w:sz w:val="20"/>
                <w:szCs w:val="20"/>
                <w:vertAlign w:val="baseline"/>
                <w:lang w:val="az-Latn-AZ"/>
              </w:rPr>
              <w:t xml:space="preserve"> / 2B </w:t>
            </w:r>
          </w:p>
        </w:tc>
      </w:tr>
      <w:tr w:rsidR="008A33F2" w:rsidRPr="005073A0" w14:paraId="224B74D6" w14:textId="77777777" w:rsidTr="00622CCA">
        <w:trPr>
          <w:trHeight w:val="1846"/>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C021" w14:textId="77777777" w:rsidR="008A33F2" w:rsidRPr="005073A0" w:rsidRDefault="008A33F2" w:rsidP="00622CCA">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1</w:t>
            </w:r>
          </w:p>
        </w:tc>
        <w:tc>
          <w:tcPr>
            <w:tcW w:w="7323" w:type="dxa"/>
            <w:tcBorders>
              <w:top w:val="single" w:sz="4" w:space="0" w:color="auto"/>
              <w:left w:val="single" w:sz="4" w:space="0" w:color="auto"/>
              <w:bottom w:val="single" w:sz="4" w:space="0" w:color="auto"/>
              <w:right w:val="single" w:sz="4" w:space="0" w:color="auto"/>
            </w:tcBorders>
            <w:shd w:val="clear" w:color="auto" w:fill="auto"/>
            <w:vAlign w:val="center"/>
          </w:tcPr>
          <w:p w14:paraId="2B575A5C" w14:textId="77777777" w:rsidR="008A33F2" w:rsidRPr="00742D52" w:rsidRDefault="008A33F2" w:rsidP="00622CCA">
            <w:pPr>
              <w:rPr>
                <w:rFonts w:ascii="Palatino Linotype" w:hAnsi="Palatino Linotype" w:cs="Arial"/>
                <w:color w:val="000000"/>
                <w:sz w:val="24"/>
                <w:szCs w:val="24"/>
                <w:vertAlign w:val="baseline"/>
              </w:rPr>
            </w:pPr>
            <w:proofErr w:type="spellStart"/>
            <w:r w:rsidRPr="00742D52">
              <w:rPr>
                <w:rFonts w:ascii="Palatino Linotype" w:hAnsi="Palatino Linotype" w:cs="Arial"/>
                <w:sz w:val="24"/>
                <w:szCs w:val="24"/>
                <w:vertAlign w:val="baseline"/>
              </w:rPr>
              <w:t>Lift</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qapılarının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mailiklərinə</w:t>
            </w:r>
            <w:proofErr w:type="spellEnd"/>
            <w:r w:rsidRPr="00742D52">
              <w:rPr>
                <w:rFonts w:ascii="Palatino Linotype" w:hAnsi="Palatino Linotype" w:cs="Arial"/>
                <w:sz w:val="24"/>
                <w:szCs w:val="24"/>
                <w:vertAlign w:val="baseline"/>
              </w:rPr>
              <w:t xml:space="preserve"> 2x22sm </w:t>
            </w:r>
            <w:proofErr w:type="spellStart"/>
            <w:r w:rsidRPr="00742D52">
              <w:rPr>
                <w:rFonts w:ascii="Palatino Linotype" w:hAnsi="Palatino Linotype" w:cs="Arial"/>
                <w:sz w:val="24"/>
                <w:szCs w:val="24"/>
                <w:vertAlign w:val="baseline"/>
              </w:rPr>
              <w:t>qal</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qranitin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vurulması</w:t>
            </w:r>
            <w:proofErr w:type="spellEnd"/>
            <w:r w:rsidRPr="00742D52">
              <w:rPr>
                <w:rFonts w:ascii="Palatino Linotype" w:hAnsi="Palatino Linotype" w:cs="Arial"/>
                <w:sz w:val="24"/>
                <w:szCs w:val="24"/>
                <w:vertAlign w:val="baseline"/>
              </w:rPr>
              <w:t xml:space="preserve">  (22sm </w:t>
            </w:r>
            <w:proofErr w:type="spellStart"/>
            <w:r w:rsidRPr="00742D52">
              <w:rPr>
                <w:rFonts w:ascii="Palatino Linotype" w:hAnsi="Palatino Linotype" w:cs="Arial"/>
                <w:sz w:val="24"/>
                <w:szCs w:val="24"/>
                <w:vertAlign w:val="baseline"/>
              </w:rPr>
              <w:t>enində</w:t>
            </w:r>
            <w:proofErr w:type="spellEnd"/>
            <w:r w:rsidRPr="00742D52">
              <w:rPr>
                <w:rFonts w:ascii="Palatino Linotype" w:hAnsi="Palatino Linotype" w:cs="Arial"/>
                <w:sz w:val="24"/>
                <w:szCs w:val="24"/>
                <w:vertAlign w:val="baseline"/>
              </w:rPr>
              <w:t>,) (</w:t>
            </w:r>
            <w:proofErr w:type="spellStart"/>
            <w:r w:rsidRPr="00742D52">
              <w:rPr>
                <w:rFonts w:ascii="Palatino Linotype" w:hAnsi="Palatino Linotype" w:cs="Arial"/>
                <w:sz w:val="24"/>
                <w:szCs w:val="24"/>
                <w:vertAlign w:val="baseline"/>
              </w:rPr>
              <w:t>sem-qum</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qarışığı</w:t>
            </w:r>
            <w:proofErr w:type="spellEnd"/>
            <w:r w:rsidRPr="00742D52">
              <w:rPr>
                <w:rFonts w:ascii="Palatino Linotype" w:hAnsi="Palatino Linotype" w:cs="Arial"/>
                <w:sz w:val="24"/>
                <w:szCs w:val="24"/>
                <w:vertAlign w:val="baseline"/>
              </w:rPr>
              <w:t xml:space="preserve"> -M50) </w:t>
            </w:r>
            <w:proofErr w:type="spellStart"/>
            <w:r w:rsidRPr="00742D52">
              <w:rPr>
                <w:rFonts w:ascii="Palatino Linotype" w:hAnsi="Palatino Linotype" w:cs="Arial"/>
                <w:sz w:val="24"/>
                <w:szCs w:val="24"/>
                <w:vertAlign w:val="baseline"/>
              </w:rPr>
              <w:t>semend</w:t>
            </w:r>
            <w:proofErr w:type="spellEnd"/>
            <w:r w:rsidRPr="00742D52">
              <w:rPr>
                <w:rFonts w:ascii="Palatino Linotype" w:hAnsi="Palatino Linotype" w:cs="Arial"/>
                <w:sz w:val="24"/>
                <w:szCs w:val="24"/>
                <w:vertAlign w:val="baseline"/>
              </w:rPr>
              <w:t xml:space="preserve"> M400-AZS 411- 2010 ( EN 197 – 1 :2000 ) CEM II/A-P  32,5 R, </w:t>
            </w:r>
            <w:proofErr w:type="spellStart"/>
            <w:r w:rsidRPr="00742D52">
              <w:rPr>
                <w:rFonts w:ascii="Palatino Linotype" w:hAnsi="Palatino Linotype" w:cs="Arial"/>
                <w:sz w:val="24"/>
                <w:szCs w:val="24"/>
                <w:vertAlign w:val="baseline"/>
              </w:rPr>
              <w:t>Qum</w:t>
            </w:r>
            <w:proofErr w:type="spellEnd"/>
            <w:r w:rsidRPr="00742D52">
              <w:rPr>
                <w:rFonts w:ascii="Palatino Linotype" w:hAnsi="Palatino Linotype" w:cs="Arial"/>
                <w:sz w:val="24"/>
                <w:szCs w:val="24"/>
                <w:vertAlign w:val="baseline"/>
              </w:rPr>
              <w:t xml:space="preserve"> -ГОСТ 8736-2014 (</w:t>
            </w:r>
            <w:proofErr w:type="spellStart"/>
            <w:r w:rsidRPr="00742D52">
              <w:rPr>
                <w:rFonts w:ascii="Palatino Linotype" w:hAnsi="Palatino Linotype" w:cs="Arial"/>
                <w:sz w:val="24"/>
                <w:szCs w:val="24"/>
                <w:vertAlign w:val="baseline"/>
              </w:rPr>
              <w:t>Mərmər</w:t>
            </w:r>
            <w:proofErr w:type="spellEnd"/>
            <w:r w:rsidRPr="00742D52">
              <w:rPr>
                <w:rFonts w:ascii="Palatino Linotype" w:hAnsi="Palatino Linotype" w:cs="Arial"/>
                <w:sz w:val="24"/>
                <w:szCs w:val="24"/>
                <w:vertAlign w:val="baseline"/>
              </w:rPr>
              <w:t xml:space="preserve"> - </w:t>
            </w:r>
            <w:proofErr w:type="spellStart"/>
            <w:r w:rsidRPr="00742D52">
              <w:rPr>
                <w:rFonts w:ascii="Palatino Linotype" w:hAnsi="Palatino Linotype" w:cs="Arial"/>
                <w:sz w:val="24"/>
                <w:szCs w:val="24"/>
                <w:vertAlign w:val="baseline"/>
              </w:rPr>
              <w:t>Sifarişçi</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tərəfindən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təqdim</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edilən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numunəyə</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əsasən</w:t>
            </w:r>
            <w:proofErr w:type="spellEnd"/>
            <w:r w:rsidRPr="00742D52">
              <w:rPr>
                <w:rFonts w:ascii="Palatino Linotype" w:hAnsi="Palatino Linotype" w:cs="Arial"/>
                <w:sz w:val="24"/>
                <w:szCs w:val="24"/>
                <w:vertAlign w:val="baseline"/>
              </w:rPr>
              <w:t>, AZS 480-2011, ГОСТ 530-2007)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1323313" w14:textId="77777777" w:rsidR="008A33F2" w:rsidRPr="00742D52" w:rsidRDefault="008A33F2" w:rsidP="00622CCA">
            <w:pPr>
              <w:jc w:val="center"/>
              <w:rPr>
                <w:rFonts w:ascii="Palatino Linotype" w:hAnsi="Palatino Linotype" w:cs="Arial"/>
                <w:color w:val="000000"/>
                <w:sz w:val="24"/>
                <w:szCs w:val="24"/>
                <w:vertAlign w:val="baseline"/>
                <w:lang w:val="az-Latn-AZ"/>
              </w:rPr>
            </w:pPr>
            <w:proofErr w:type="spellStart"/>
            <w:r w:rsidRPr="00742D52">
              <w:rPr>
                <w:rFonts w:ascii="Palatino Linotype" w:hAnsi="Palatino Linotype" w:cs="Arial"/>
                <w:sz w:val="24"/>
                <w:szCs w:val="24"/>
                <w:vertAlign w:val="baseline"/>
              </w:rPr>
              <w:t>pm</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DDE400A" w14:textId="77777777" w:rsidR="008A33F2" w:rsidRPr="00742D52" w:rsidRDefault="008A33F2" w:rsidP="00622CCA">
            <w:pPr>
              <w:jc w:val="center"/>
              <w:rPr>
                <w:rFonts w:ascii="Palatino Linotype" w:hAnsi="Palatino Linotype" w:cs="Arial"/>
                <w:color w:val="000000"/>
                <w:sz w:val="24"/>
                <w:szCs w:val="24"/>
                <w:vertAlign w:val="baseline"/>
                <w:lang w:val="az-Latn-AZ"/>
              </w:rPr>
            </w:pPr>
            <w:r w:rsidRPr="00742D52">
              <w:rPr>
                <w:rFonts w:ascii="Palatino Linotype" w:hAnsi="Palatino Linotype" w:cs="Arial"/>
                <w:sz w:val="24"/>
                <w:szCs w:val="24"/>
                <w:vertAlign w:val="baseline"/>
              </w:rPr>
              <w:t>846,4</w:t>
            </w:r>
          </w:p>
        </w:tc>
      </w:tr>
      <w:tr w:rsidR="008A33F2" w:rsidRPr="005073A0" w14:paraId="5FF618EC" w14:textId="77777777" w:rsidTr="00622CCA">
        <w:trPr>
          <w:trHeight w:val="154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E7DF" w14:textId="77777777" w:rsidR="008A33F2" w:rsidRPr="005073A0" w:rsidRDefault="008A33F2" w:rsidP="00622CCA">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2</w:t>
            </w:r>
          </w:p>
        </w:tc>
        <w:tc>
          <w:tcPr>
            <w:tcW w:w="7323" w:type="dxa"/>
            <w:tcBorders>
              <w:top w:val="single" w:sz="4" w:space="0" w:color="auto"/>
              <w:left w:val="single" w:sz="4" w:space="0" w:color="auto"/>
              <w:bottom w:val="single" w:sz="4" w:space="0" w:color="auto"/>
              <w:right w:val="single" w:sz="4" w:space="0" w:color="auto"/>
            </w:tcBorders>
            <w:shd w:val="clear" w:color="auto" w:fill="auto"/>
            <w:vAlign w:val="center"/>
          </w:tcPr>
          <w:p w14:paraId="4D451D58" w14:textId="77777777" w:rsidR="008A33F2" w:rsidRPr="00742D52" w:rsidRDefault="008A33F2" w:rsidP="00622CCA">
            <w:pPr>
              <w:rPr>
                <w:rFonts w:ascii="Palatino Linotype" w:hAnsi="Palatino Linotype" w:cs="Arial"/>
                <w:color w:val="000000"/>
                <w:sz w:val="24"/>
                <w:szCs w:val="24"/>
                <w:vertAlign w:val="baseline"/>
              </w:rPr>
            </w:pPr>
            <w:proofErr w:type="spellStart"/>
            <w:r w:rsidRPr="00742D52">
              <w:rPr>
                <w:rFonts w:ascii="Palatino Linotype" w:hAnsi="Palatino Linotype" w:cs="Arial"/>
                <w:sz w:val="24"/>
                <w:szCs w:val="24"/>
                <w:vertAlign w:val="baseline"/>
              </w:rPr>
              <w:t>Lift</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qapılarının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haşiyəsinə</w:t>
            </w:r>
            <w:proofErr w:type="spellEnd"/>
            <w:r w:rsidRPr="00742D52">
              <w:rPr>
                <w:rFonts w:ascii="Palatino Linotype" w:hAnsi="Palatino Linotype" w:cs="Arial"/>
                <w:sz w:val="24"/>
                <w:szCs w:val="24"/>
                <w:vertAlign w:val="baseline"/>
              </w:rPr>
              <w:t xml:space="preserve"> 2x20sm </w:t>
            </w:r>
            <w:proofErr w:type="spellStart"/>
            <w:r w:rsidRPr="00742D52">
              <w:rPr>
                <w:rFonts w:ascii="Palatino Linotype" w:hAnsi="Palatino Linotype" w:cs="Arial"/>
                <w:sz w:val="24"/>
                <w:szCs w:val="24"/>
                <w:vertAlign w:val="baseline"/>
              </w:rPr>
              <w:t>qal</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qranitin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vurulması</w:t>
            </w:r>
            <w:proofErr w:type="spellEnd"/>
            <w:r w:rsidRPr="00742D52">
              <w:rPr>
                <w:rFonts w:ascii="Palatino Linotype" w:hAnsi="Palatino Linotype" w:cs="Arial"/>
                <w:sz w:val="24"/>
                <w:szCs w:val="24"/>
                <w:vertAlign w:val="baseline"/>
              </w:rPr>
              <w:t xml:space="preserve">  (20 </w:t>
            </w:r>
            <w:proofErr w:type="spellStart"/>
            <w:r w:rsidRPr="00742D52">
              <w:rPr>
                <w:rFonts w:ascii="Palatino Linotype" w:hAnsi="Palatino Linotype" w:cs="Arial"/>
                <w:sz w:val="24"/>
                <w:szCs w:val="24"/>
                <w:vertAlign w:val="baseline"/>
              </w:rPr>
              <w:t>sm</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enində</w:t>
            </w:r>
            <w:proofErr w:type="spellEnd"/>
            <w:r w:rsidRPr="00742D52">
              <w:rPr>
                <w:rFonts w:ascii="Palatino Linotype" w:hAnsi="Palatino Linotype" w:cs="Arial"/>
                <w:sz w:val="24"/>
                <w:szCs w:val="24"/>
                <w:vertAlign w:val="baseline"/>
              </w:rPr>
              <w:t>) (</w:t>
            </w:r>
            <w:proofErr w:type="spellStart"/>
            <w:r w:rsidRPr="00742D52">
              <w:rPr>
                <w:rFonts w:ascii="Palatino Linotype" w:hAnsi="Palatino Linotype" w:cs="Arial"/>
                <w:sz w:val="24"/>
                <w:szCs w:val="24"/>
                <w:vertAlign w:val="baseline"/>
              </w:rPr>
              <w:t>sem-qum</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qarışığı</w:t>
            </w:r>
            <w:proofErr w:type="spellEnd"/>
            <w:r w:rsidRPr="00742D52">
              <w:rPr>
                <w:rFonts w:ascii="Palatino Linotype" w:hAnsi="Palatino Linotype" w:cs="Arial"/>
                <w:sz w:val="24"/>
                <w:szCs w:val="24"/>
                <w:vertAlign w:val="baseline"/>
              </w:rPr>
              <w:t xml:space="preserve"> -M50) </w:t>
            </w:r>
            <w:proofErr w:type="spellStart"/>
            <w:r w:rsidRPr="00742D52">
              <w:rPr>
                <w:rFonts w:ascii="Palatino Linotype" w:hAnsi="Palatino Linotype" w:cs="Arial"/>
                <w:sz w:val="24"/>
                <w:szCs w:val="24"/>
                <w:vertAlign w:val="baseline"/>
              </w:rPr>
              <w:t>semend</w:t>
            </w:r>
            <w:proofErr w:type="spellEnd"/>
            <w:r w:rsidRPr="00742D52">
              <w:rPr>
                <w:rFonts w:ascii="Palatino Linotype" w:hAnsi="Palatino Linotype" w:cs="Arial"/>
                <w:sz w:val="24"/>
                <w:szCs w:val="24"/>
                <w:vertAlign w:val="baseline"/>
              </w:rPr>
              <w:t xml:space="preserve"> M400-AZS 411- 2010 ( EN 197 – 1 :2000 ) CEM II/A-P  32,5 R, </w:t>
            </w:r>
            <w:proofErr w:type="spellStart"/>
            <w:r w:rsidRPr="00742D52">
              <w:rPr>
                <w:rFonts w:ascii="Palatino Linotype" w:hAnsi="Palatino Linotype" w:cs="Arial"/>
                <w:sz w:val="24"/>
                <w:szCs w:val="24"/>
                <w:vertAlign w:val="baseline"/>
              </w:rPr>
              <w:t>Qum</w:t>
            </w:r>
            <w:proofErr w:type="spellEnd"/>
            <w:r w:rsidRPr="00742D52">
              <w:rPr>
                <w:rFonts w:ascii="Palatino Linotype" w:hAnsi="Palatino Linotype" w:cs="Arial"/>
                <w:sz w:val="24"/>
                <w:szCs w:val="24"/>
                <w:vertAlign w:val="baseline"/>
              </w:rPr>
              <w:t xml:space="preserve"> -ГОСТ 8736-2014 (</w:t>
            </w:r>
            <w:proofErr w:type="spellStart"/>
            <w:r w:rsidRPr="00742D52">
              <w:rPr>
                <w:rFonts w:ascii="Palatino Linotype" w:hAnsi="Palatino Linotype" w:cs="Arial"/>
                <w:sz w:val="24"/>
                <w:szCs w:val="24"/>
                <w:vertAlign w:val="baseline"/>
              </w:rPr>
              <w:t>Mərmər</w:t>
            </w:r>
            <w:proofErr w:type="spellEnd"/>
            <w:r w:rsidRPr="00742D52">
              <w:rPr>
                <w:rFonts w:ascii="Palatino Linotype" w:hAnsi="Palatino Linotype" w:cs="Arial"/>
                <w:sz w:val="24"/>
                <w:szCs w:val="24"/>
                <w:vertAlign w:val="baseline"/>
              </w:rPr>
              <w:t xml:space="preserve"> - </w:t>
            </w:r>
            <w:proofErr w:type="spellStart"/>
            <w:r w:rsidRPr="00742D52">
              <w:rPr>
                <w:rFonts w:ascii="Palatino Linotype" w:hAnsi="Palatino Linotype" w:cs="Arial"/>
                <w:sz w:val="24"/>
                <w:szCs w:val="24"/>
                <w:vertAlign w:val="baseline"/>
              </w:rPr>
              <w:t>Sifarişçi</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tərəfindən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təqdim</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edilən</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numunəyə</w:t>
            </w:r>
            <w:proofErr w:type="spellEnd"/>
            <w:r w:rsidRPr="00742D52">
              <w:rPr>
                <w:rFonts w:ascii="Palatino Linotype" w:hAnsi="Palatino Linotype" w:cs="Arial"/>
                <w:sz w:val="24"/>
                <w:szCs w:val="24"/>
                <w:vertAlign w:val="baseline"/>
              </w:rPr>
              <w:t xml:space="preserve"> </w:t>
            </w:r>
            <w:proofErr w:type="spellStart"/>
            <w:r w:rsidRPr="00742D52">
              <w:rPr>
                <w:rFonts w:ascii="Palatino Linotype" w:hAnsi="Palatino Linotype" w:cs="Arial"/>
                <w:sz w:val="24"/>
                <w:szCs w:val="24"/>
                <w:vertAlign w:val="baseline"/>
              </w:rPr>
              <w:t>əsasən</w:t>
            </w:r>
            <w:proofErr w:type="spellEnd"/>
            <w:r w:rsidRPr="00742D52">
              <w:rPr>
                <w:rFonts w:ascii="Palatino Linotype" w:hAnsi="Palatino Linotype" w:cs="Arial"/>
                <w:sz w:val="24"/>
                <w:szCs w:val="24"/>
                <w:vertAlign w:val="baseline"/>
              </w:rPr>
              <w:t>, AZS 480-2011, ГОСТ 530-2007)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838FCF" w14:textId="77777777" w:rsidR="008A33F2" w:rsidRPr="00742D52" w:rsidRDefault="008A33F2" w:rsidP="00622CCA">
            <w:pPr>
              <w:jc w:val="center"/>
              <w:rPr>
                <w:rFonts w:ascii="Palatino Linotype" w:hAnsi="Palatino Linotype" w:cs="Arial"/>
                <w:color w:val="000000"/>
                <w:sz w:val="24"/>
                <w:szCs w:val="24"/>
                <w:vertAlign w:val="baseline"/>
              </w:rPr>
            </w:pPr>
            <w:proofErr w:type="spellStart"/>
            <w:r w:rsidRPr="00742D52">
              <w:rPr>
                <w:rFonts w:ascii="Palatino Linotype" w:hAnsi="Palatino Linotype" w:cs="Arial"/>
                <w:sz w:val="24"/>
                <w:szCs w:val="24"/>
                <w:vertAlign w:val="baseline"/>
              </w:rPr>
              <w:t>pm</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530E60C" w14:textId="77777777" w:rsidR="008A33F2" w:rsidRPr="00742D52" w:rsidRDefault="008A33F2" w:rsidP="00622CCA">
            <w:pPr>
              <w:jc w:val="center"/>
              <w:rPr>
                <w:rFonts w:ascii="Palatino Linotype" w:hAnsi="Palatino Linotype" w:cs="Arial"/>
                <w:color w:val="000000"/>
                <w:sz w:val="24"/>
                <w:szCs w:val="24"/>
                <w:vertAlign w:val="baseline"/>
                <w:lang w:val="az-Latn-AZ"/>
              </w:rPr>
            </w:pPr>
            <w:r w:rsidRPr="00742D52">
              <w:rPr>
                <w:rFonts w:ascii="Palatino Linotype" w:hAnsi="Palatino Linotype" w:cs="Arial"/>
                <w:sz w:val="24"/>
                <w:szCs w:val="24"/>
                <w:vertAlign w:val="baseline"/>
              </w:rPr>
              <w:t>1032</w:t>
            </w:r>
          </w:p>
        </w:tc>
      </w:tr>
    </w:tbl>
    <w:p w14:paraId="6EC017D5" w14:textId="77777777" w:rsidR="008A33F2" w:rsidRPr="00CC2361" w:rsidRDefault="008A33F2" w:rsidP="008A33F2">
      <w:pPr>
        <w:spacing w:before="240" w:after="240" w:line="276" w:lineRule="auto"/>
        <w:jc w:val="center"/>
        <w:rPr>
          <w:rFonts w:ascii="Palatino Linotype" w:hAnsi="Palatino Linotype" w:cs="Arial"/>
          <w:color w:val="FF0000"/>
          <w:sz w:val="24"/>
          <w:szCs w:val="24"/>
          <w:vertAlign w:val="baseline"/>
          <w:lang w:val="az-Latn-AZ"/>
        </w:rPr>
      </w:pPr>
      <w:r w:rsidRPr="00CC2361">
        <w:rPr>
          <w:rFonts w:ascii="Palatino Linotype" w:hAnsi="Palatino Linotype" w:cs="Arial"/>
          <w:color w:val="FF0000"/>
          <w:sz w:val="24"/>
          <w:szCs w:val="24"/>
          <w:vertAlign w:val="baseline"/>
          <w:lang w:val="az-Latn-AZ"/>
        </w:rPr>
        <w:t>Podratçiya olan tələblər</w:t>
      </w:r>
    </w:p>
    <w:p w14:paraId="5A5F319A" w14:textId="77777777" w:rsidR="008A33F2" w:rsidRPr="00CC2361" w:rsidRDefault="008A33F2" w:rsidP="008A33F2">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sz w:val="24"/>
          <w:szCs w:val="24"/>
          <w:lang w:val="az-Latn-AZ"/>
        </w:rPr>
        <w:t xml:space="preserve">Binaların </w:t>
      </w:r>
      <w:r w:rsidRPr="00742D52">
        <w:rPr>
          <w:rFonts w:ascii="Palatino Linotype" w:hAnsi="Palatino Linotype"/>
          <w:sz w:val="24"/>
          <w:szCs w:val="24"/>
          <w:lang w:val="az-Latn-AZ"/>
        </w:rPr>
        <w:t>lift qapılarının maillik və haşiyəsinə qranitin vurulması</w:t>
      </w:r>
      <w:r>
        <w:rPr>
          <w:rFonts w:ascii="Palatino Linotype" w:hAnsi="Palatino Linotype"/>
          <w:sz w:val="24"/>
          <w:szCs w:val="24"/>
          <w:lang w:val="az-Latn-AZ"/>
        </w:rPr>
        <w:t xml:space="preserve"> </w:t>
      </w:r>
      <w:r w:rsidRPr="00CC2361">
        <w:rPr>
          <w:rFonts w:ascii="Palatino Linotype" w:hAnsi="Palatino Linotype"/>
          <w:sz w:val="24"/>
          <w:szCs w:val="24"/>
          <w:lang w:val="az-Latn-AZ"/>
        </w:rPr>
        <w:t>işlərinin aparılması zamanı</w:t>
      </w:r>
      <w:r>
        <w:rPr>
          <w:rFonts w:ascii="Palatino Linotype" w:hAnsi="Palatino Linotype"/>
          <w:sz w:val="24"/>
          <w:szCs w:val="24"/>
          <w:lang w:val="az-Latn-AZ"/>
        </w:rPr>
        <w:t xml:space="preserve"> l</w:t>
      </w:r>
      <w:r w:rsidRPr="00CC2361">
        <w:rPr>
          <w:rFonts w:ascii="Palatino Linotype" w:hAnsi="Palatino Linotype"/>
          <w:sz w:val="24"/>
          <w:szCs w:val="24"/>
          <w:lang w:val="az-Latn-AZ"/>
        </w:rPr>
        <w:t xml:space="preserve">ayihə sənədlərinin tələblərinə əməl olunmalıdır; </w:t>
      </w:r>
    </w:p>
    <w:p w14:paraId="10FEB817" w14:textId="77777777" w:rsidR="008A33F2" w:rsidRPr="00CC2361" w:rsidRDefault="008A33F2" w:rsidP="008A33F2">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sz w:val="24"/>
          <w:szCs w:val="24"/>
          <w:lang w:val="az-Latn-AZ"/>
        </w:rPr>
        <w:t>İstifadə olunan materialların keyfiyyət serfikatı, uyğunluq serfikatı, istehsalçı haqqında məlumat, texniki göstəricilər haqqında məlumat təqdim olunmalıdır;</w:t>
      </w:r>
    </w:p>
    <w:p w14:paraId="16E9075A" w14:textId="77777777" w:rsidR="008A33F2" w:rsidRPr="00CC2361" w:rsidRDefault="008A33F2" w:rsidP="008A33F2">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sz w:val="24"/>
          <w:szCs w:val="24"/>
          <w:lang w:val="az-Latn-AZ"/>
        </w:rPr>
        <w:t>İşlərin icra (təhvil) müddəti göstərilməlidir;</w:t>
      </w:r>
    </w:p>
    <w:p w14:paraId="04CBB5A1" w14:textId="77777777" w:rsidR="008A33F2" w:rsidRPr="00CC2361" w:rsidRDefault="008A33F2" w:rsidP="008A33F2">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olor w:val="000000"/>
          <w:sz w:val="24"/>
          <w:szCs w:val="24"/>
          <w:lang w:val="az-Latn-AZ"/>
        </w:rPr>
        <w:t xml:space="preserve">Podratçı təşkilat </w:t>
      </w:r>
      <w:r w:rsidRPr="00CC2361">
        <w:rPr>
          <w:rFonts w:ascii="Palatino Linotype" w:hAnsi="Palatino Linotype" w:cs="Arial"/>
          <w:sz w:val="24"/>
          <w:szCs w:val="24"/>
          <w:lang w:val="az-Latn-AZ"/>
        </w:rPr>
        <w:t xml:space="preserve">işçilərinin siyahısı </w:t>
      </w:r>
      <w:r w:rsidRPr="00CC2361">
        <w:rPr>
          <w:rFonts w:ascii="Palatino Linotype" w:hAnsi="Palatino Linotype"/>
          <w:color w:val="000000"/>
          <w:sz w:val="24"/>
          <w:szCs w:val="24"/>
          <w:lang w:val="az-Latn-AZ"/>
        </w:rPr>
        <w:t>və əmək müqavilələrini(sürəti) təqdim etməlidir </w:t>
      </w:r>
      <w:r w:rsidRPr="00CC2361">
        <w:rPr>
          <w:rFonts w:ascii="Palatino Linotype" w:hAnsi="Palatino Linotype" w:cs="Arial"/>
          <w:sz w:val="24"/>
          <w:szCs w:val="24"/>
          <w:lang w:val="az-Latn-AZ"/>
        </w:rPr>
        <w:t>;</w:t>
      </w:r>
    </w:p>
    <w:p w14:paraId="1603A23B" w14:textId="77777777" w:rsidR="008A33F2" w:rsidRDefault="008A33F2" w:rsidP="008A33F2">
      <w:pPr>
        <w:pStyle w:val="ListParagraph"/>
        <w:numPr>
          <w:ilvl w:val="0"/>
          <w:numId w:val="15"/>
        </w:numPr>
        <w:spacing w:after="0" w:line="360" w:lineRule="auto"/>
        <w:jc w:val="both"/>
        <w:rPr>
          <w:rFonts w:ascii="Palatino Linotype" w:hAnsi="Palatino Linotype" w:cs="Arial"/>
          <w:sz w:val="24"/>
          <w:szCs w:val="24"/>
          <w:lang w:val="az-Latn-AZ"/>
        </w:rPr>
      </w:pPr>
      <w:r>
        <w:rPr>
          <w:rFonts w:ascii="Palatino Linotype" w:hAnsi="Palatino Linotype"/>
          <w:color w:val="000000"/>
          <w:sz w:val="24"/>
          <w:szCs w:val="24"/>
          <w:lang w:val="az-Latn-AZ"/>
        </w:rPr>
        <w:t xml:space="preserve">Podratçı təşkilat müsabiqə predmeti üzrə </w:t>
      </w:r>
      <w:r>
        <w:rPr>
          <w:rFonts w:ascii="Palatino Linotype" w:hAnsi="Palatino Linotype"/>
          <w:sz w:val="24"/>
          <w:szCs w:val="24"/>
          <w:lang w:val="az-Latn-AZ"/>
        </w:rPr>
        <w:t xml:space="preserve">(divar və döşəməyə qranit və mərmərin vurulması ) </w:t>
      </w:r>
      <w:r>
        <w:rPr>
          <w:rFonts w:ascii="Palatino Linotype" w:hAnsi="Palatino Linotype"/>
          <w:color w:val="000000"/>
          <w:sz w:val="24"/>
          <w:szCs w:val="24"/>
          <w:lang w:val="az-Latn-AZ"/>
        </w:rPr>
        <w:t xml:space="preserve">göstərdiyi xidmətlərin müqavilələrinin </w:t>
      </w:r>
      <w:r>
        <w:rPr>
          <w:rFonts w:ascii="Palatino Linotype" w:hAnsi="Palatino Linotype" w:cs="Arial"/>
          <w:sz w:val="24"/>
          <w:szCs w:val="24"/>
          <w:lang w:val="az-Latn-AZ"/>
        </w:rPr>
        <w:t>təqdim etməlidir.</w:t>
      </w:r>
    </w:p>
    <w:p w14:paraId="24736283" w14:textId="77777777" w:rsidR="008A33F2" w:rsidRPr="00CC2361" w:rsidRDefault="008A33F2" w:rsidP="008A33F2">
      <w:pPr>
        <w:pStyle w:val="ListParagraph"/>
        <w:numPr>
          <w:ilvl w:val="0"/>
          <w:numId w:val="15"/>
        </w:numPr>
        <w:spacing w:after="0" w:line="240" w:lineRule="auto"/>
        <w:jc w:val="both"/>
        <w:rPr>
          <w:rFonts w:ascii="Palatino Linotype" w:hAnsi="Palatino Linotype" w:cs="Arial"/>
          <w:sz w:val="24"/>
          <w:szCs w:val="24"/>
          <w:lang w:val="az-Latn-AZ"/>
        </w:rPr>
      </w:pPr>
      <w:r>
        <w:rPr>
          <w:rFonts w:ascii="Palatino Linotype" w:hAnsi="Palatino Linotype" w:cs="Arial"/>
          <w:sz w:val="24"/>
          <w:szCs w:val="24"/>
          <w:lang w:val="az-Latn-AZ"/>
        </w:rPr>
        <w:t>Podratçı təşkilat tikinti işlərinin aparılması üçün lisenziya təqdim etməlidir.</w:t>
      </w:r>
    </w:p>
    <w:p w14:paraId="79971474" w14:textId="77777777" w:rsidR="008A33F2" w:rsidRPr="00CC2361" w:rsidRDefault="008A33F2" w:rsidP="008A33F2">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s="Arial"/>
          <w:sz w:val="24"/>
          <w:szCs w:val="24"/>
          <w:lang w:val="az-Latn-AZ"/>
        </w:rPr>
        <w:t xml:space="preserve">Tikinti işləri aparan zaman təhlükəsizlik qaydaları ASCO-nun tələbləri və tikinti norma qaydalarına uyğun yerinə yetirilməlidir; </w:t>
      </w:r>
    </w:p>
    <w:p w14:paraId="7110CAA9" w14:textId="77777777" w:rsidR="002F3F41" w:rsidRDefault="002F3F41"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8A33F2"/>
    <w:rsid w:val="00940B67"/>
    <w:rsid w:val="00952EA4"/>
    <w:rsid w:val="00A40963"/>
    <w:rsid w:val="00A5463D"/>
    <w:rsid w:val="00A715EC"/>
    <w:rsid w:val="00A72CB3"/>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146</cp:revision>
  <cp:lastPrinted>2020-10-14T11:42:00Z</cp:lastPrinted>
  <dcterms:created xsi:type="dcterms:W3CDTF">2020-10-14T10:16:00Z</dcterms:created>
  <dcterms:modified xsi:type="dcterms:W3CDTF">2022-07-21T06:41:00Z</dcterms:modified>
</cp:coreProperties>
</file>