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5E889"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0E36A74A"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61BC7B5A"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6D511C0"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716B55D" w14:textId="77777777"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1E43528" wp14:editId="1AD81A7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D38769F" w14:textId="77777777" w:rsidR="00221A96" w:rsidRPr="00623917" w:rsidRDefault="00221A96" w:rsidP="00221A96">
      <w:pPr>
        <w:spacing w:after="0" w:line="240" w:lineRule="auto"/>
        <w:jc w:val="center"/>
        <w:rPr>
          <w:rFonts w:ascii="Arial" w:hAnsi="Arial" w:cs="Arial"/>
          <w:b/>
          <w:sz w:val="24"/>
          <w:szCs w:val="24"/>
          <w:lang w:val="az-Latn-AZ"/>
        </w:rPr>
      </w:pPr>
    </w:p>
    <w:p w14:paraId="7F8113B0" w14:textId="10F76F10" w:rsidR="00221A96" w:rsidRDefault="00221A96" w:rsidP="00E6197B">
      <w:pPr>
        <w:jc w:val="center"/>
        <w:rPr>
          <w:rFonts w:ascii="Arial" w:hAnsi="Arial" w:cs="Arial"/>
          <w:b/>
          <w:sz w:val="24"/>
          <w:szCs w:val="24"/>
          <w:lang w:val="az-Latn-AZ"/>
        </w:rPr>
      </w:pPr>
      <w:bookmarkStart w:id="0" w:name="_Hlk167867148"/>
      <w:bookmarkStart w:id="1" w:name="_Hlk183442222"/>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bookmarkEnd w:id="0"/>
      <w:r w:rsidR="004D1176" w:rsidRPr="004D1176">
        <w:rPr>
          <w:rFonts w:ascii="Arial" w:hAnsi="Arial" w:cs="Arial"/>
          <w:b/>
          <w:sz w:val="24"/>
          <w:szCs w:val="24"/>
          <w:lang w:val="az-Latn-AZ"/>
        </w:rPr>
        <w:t>tabeliyində</w:t>
      </w:r>
      <w:r w:rsidR="00E6197B">
        <w:rPr>
          <w:rFonts w:ascii="Arial" w:hAnsi="Arial" w:cs="Arial"/>
          <w:b/>
          <w:sz w:val="24"/>
          <w:szCs w:val="24"/>
          <w:lang w:val="az-Latn-AZ"/>
        </w:rPr>
        <w:t xml:space="preserve"> </w:t>
      </w:r>
      <w:r w:rsidR="00E6197B" w:rsidRPr="00E6197B">
        <w:rPr>
          <w:rFonts w:ascii="Arial" w:hAnsi="Arial" w:cs="Arial"/>
          <w:b/>
          <w:sz w:val="24"/>
          <w:szCs w:val="24"/>
          <w:lang w:val="az-Latn-AZ"/>
        </w:rPr>
        <w:t xml:space="preserve">olan </w:t>
      </w:r>
      <w:r w:rsidR="001B2E60" w:rsidRPr="001B2E60">
        <w:rPr>
          <w:rFonts w:ascii="Arial" w:hAnsi="Arial" w:cs="Arial"/>
          <w:b/>
          <w:sz w:val="24"/>
          <w:szCs w:val="24"/>
          <w:lang w:val="az-Latn-AZ"/>
        </w:rPr>
        <w:t xml:space="preserve">“Bibiheybət” Gəmi Təmiri Zavodu üçün iaşə xidmətlərinin </w:t>
      </w:r>
      <w:r w:rsidR="00DB2E2C" w:rsidRPr="00DB2E2C">
        <w:rPr>
          <w:rFonts w:ascii="Arial" w:hAnsi="Arial" w:cs="Arial"/>
          <w:b/>
          <w:sz w:val="24"/>
          <w:szCs w:val="24"/>
          <w:lang w:val="az-Latn-AZ"/>
        </w:rPr>
        <w:t>satın alınması məqsədilə</w:t>
      </w:r>
      <w:r w:rsidR="008F3701">
        <w:rPr>
          <w:rFonts w:ascii="Arial" w:hAnsi="Arial" w:cs="Arial"/>
          <w:b/>
          <w:sz w:val="24"/>
          <w:szCs w:val="24"/>
          <w:lang w:val="az-Latn-AZ"/>
        </w:rPr>
        <w:t xml:space="preserve"> </w:t>
      </w:r>
      <w:r w:rsidR="008F3701">
        <w:rPr>
          <w:rFonts w:ascii="Arial" w:hAnsi="Arial" w:cs="Arial"/>
          <w:b/>
          <w:sz w:val="24"/>
          <w:szCs w:val="24"/>
          <w:lang w:val="az-Latn-AZ" w:eastAsia="ru-RU"/>
        </w:rPr>
        <w:t xml:space="preserve">ikimərhələli (1-ci </w:t>
      </w:r>
      <w:r w:rsidR="008F3701" w:rsidRPr="001D0507">
        <w:rPr>
          <w:rFonts w:ascii="Arial" w:hAnsi="Arial" w:cs="Arial"/>
          <w:b/>
          <w:sz w:val="24"/>
          <w:szCs w:val="24"/>
          <w:lang w:val="az-Latn-AZ" w:eastAsia="ru-RU"/>
        </w:rPr>
        <w:t>mərhələ</w:t>
      </w:r>
      <w:r w:rsidR="008F3701">
        <w:rPr>
          <w:rFonts w:ascii="Arial" w:hAnsi="Arial" w:cs="Arial"/>
          <w:b/>
          <w:sz w:val="24"/>
          <w:szCs w:val="24"/>
          <w:lang w:val="az-Latn-AZ" w:eastAsia="ru-RU"/>
        </w:rPr>
        <w:t xml:space="preserve"> </w:t>
      </w:r>
      <w:r w:rsidR="00A51B18">
        <w:rPr>
          <w:rFonts w:ascii="Arial" w:hAnsi="Arial" w:cs="Arial"/>
          <w:b/>
          <w:sz w:val="24"/>
          <w:szCs w:val="24"/>
          <w:lang w:val="az-Latn-AZ" w:eastAsia="ru-RU"/>
        </w:rPr>
        <w:t>texniki tələblər</w:t>
      </w:r>
      <w:r w:rsidR="008F3701">
        <w:rPr>
          <w:rFonts w:ascii="Arial" w:hAnsi="Arial" w:cs="Arial"/>
          <w:b/>
          <w:sz w:val="24"/>
          <w:szCs w:val="24"/>
          <w:lang w:val="az-Latn-AZ" w:eastAsia="ru-RU"/>
        </w:rPr>
        <w:t>, 2-ci mərhələ kommersiya</w:t>
      </w:r>
      <w:r w:rsidR="000D01C1">
        <w:rPr>
          <w:rFonts w:ascii="Arial" w:hAnsi="Arial" w:cs="Arial"/>
          <w:b/>
          <w:sz w:val="24"/>
          <w:szCs w:val="24"/>
          <w:lang w:val="az-Latn-AZ" w:eastAsia="ru-RU"/>
        </w:rPr>
        <w:t xml:space="preserve"> qiymətləndirilməsi</w:t>
      </w:r>
      <w:r w:rsidR="008F3701">
        <w:rPr>
          <w:rFonts w:ascii="Arial" w:hAnsi="Arial" w:cs="Arial"/>
          <w:b/>
          <w:sz w:val="24"/>
          <w:szCs w:val="24"/>
          <w:lang w:val="az-Latn-AZ" w:eastAsia="ru-RU"/>
        </w:rPr>
        <w:t>)</w:t>
      </w:r>
      <w:r w:rsidR="00DB2E2C" w:rsidRPr="00DB2E2C">
        <w:rPr>
          <w:rFonts w:ascii="Arial" w:hAnsi="Arial" w:cs="Arial"/>
          <w:b/>
          <w:sz w:val="24"/>
          <w:szCs w:val="24"/>
          <w:lang w:val="az-Latn-AZ"/>
        </w:rPr>
        <w:t> </w:t>
      </w:r>
      <w:r w:rsidRPr="00FC7765">
        <w:rPr>
          <w:rFonts w:ascii="Arial" w:hAnsi="Arial" w:cs="Arial"/>
          <w:b/>
          <w:sz w:val="24"/>
          <w:szCs w:val="24"/>
          <w:lang w:val="az-Latn-AZ"/>
        </w:rPr>
        <w:t>müsabiqə elan edir:</w:t>
      </w:r>
    </w:p>
    <w:bookmarkEnd w:id="1"/>
    <w:p w14:paraId="15DD4A97" w14:textId="6BF38962" w:rsidR="00221A96" w:rsidRPr="00C83B87" w:rsidRDefault="00221A96" w:rsidP="00221A96">
      <w:pPr>
        <w:spacing w:after="0" w:line="240" w:lineRule="auto"/>
        <w:jc w:val="center"/>
        <w:rPr>
          <w:rFonts w:ascii="Arial" w:hAnsi="Arial" w:cs="Arial"/>
          <w:b/>
          <w:sz w:val="24"/>
          <w:szCs w:val="24"/>
          <w:lang w:val="en-US" w:eastAsia="ru-RU"/>
        </w:rPr>
      </w:pPr>
      <w:r w:rsidRPr="003522E3">
        <w:rPr>
          <w:rFonts w:ascii="Arial" w:hAnsi="Arial" w:cs="Arial"/>
          <w:b/>
          <w:sz w:val="24"/>
          <w:szCs w:val="24"/>
          <w:lang w:val="az-Latn-AZ" w:eastAsia="ru-RU"/>
        </w:rPr>
        <w:t>Müsabiqə №</w:t>
      </w:r>
      <w:r w:rsidR="00BB34D4" w:rsidRPr="003522E3">
        <w:rPr>
          <w:rFonts w:ascii="Arial" w:hAnsi="Arial" w:cs="Arial"/>
          <w:b/>
          <w:sz w:val="24"/>
          <w:szCs w:val="24"/>
          <w:lang w:val="az-Latn-AZ" w:eastAsia="ru-RU"/>
        </w:rPr>
        <w:t xml:space="preserve"> AM</w:t>
      </w:r>
      <w:r w:rsidR="003522E3" w:rsidRPr="003522E3">
        <w:rPr>
          <w:rFonts w:ascii="Arial" w:hAnsi="Arial" w:cs="Arial"/>
          <w:b/>
          <w:sz w:val="24"/>
          <w:szCs w:val="24"/>
          <w:lang w:val="az-Latn-AZ" w:eastAsia="ru-RU"/>
        </w:rPr>
        <w:t>100</w:t>
      </w:r>
      <w:r w:rsidR="005529CC" w:rsidRPr="003522E3">
        <w:rPr>
          <w:rFonts w:ascii="Arial" w:hAnsi="Arial" w:cs="Arial"/>
          <w:b/>
          <w:sz w:val="24"/>
          <w:szCs w:val="24"/>
          <w:lang w:val="az-Latn-AZ" w:eastAsia="ru-RU"/>
        </w:rPr>
        <w:t>/</w:t>
      </w:r>
      <w:r w:rsidRPr="003522E3">
        <w:rPr>
          <w:rFonts w:ascii="Arial" w:hAnsi="Arial" w:cs="Arial"/>
          <w:b/>
          <w:sz w:val="24"/>
          <w:szCs w:val="24"/>
          <w:lang w:val="az-Latn-AZ" w:eastAsia="ru-RU"/>
        </w:rPr>
        <w:t>202</w:t>
      </w:r>
      <w:r w:rsidR="0049326B" w:rsidRPr="003522E3">
        <w:rPr>
          <w:rFonts w:ascii="Arial" w:hAnsi="Arial" w:cs="Arial"/>
          <w:b/>
          <w:sz w:val="24"/>
          <w:szCs w:val="24"/>
          <w:lang w:val="az-Latn-AZ" w:eastAsia="ru-RU"/>
        </w:rPr>
        <w:t>4</w:t>
      </w:r>
    </w:p>
    <w:p w14:paraId="65833BE0"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3522E3" w14:paraId="5DF95B0B"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69CE2FA"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BBC9285"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4DE258"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22F0FE59"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25A4E89"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D83AC12"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F6D0143"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03D62F33"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4ADD726C" w14:textId="6C43C08F"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C25756">
              <w:rPr>
                <w:rFonts w:ascii="Arial" w:hAnsi="Arial" w:cs="Arial"/>
                <w:sz w:val="20"/>
                <w:szCs w:val="20"/>
                <w:highlight w:val="yellow"/>
                <w:lang w:val="az-Latn-AZ" w:eastAsia="ru-RU"/>
              </w:rPr>
              <w:t>İlkin mərhələdə müsabiqədə iştirak haqqında müraciət (</w:t>
            </w:r>
            <w:r w:rsidRPr="00C25756">
              <w:rPr>
                <w:rFonts w:ascii="Arial" w:hAnsi="Arial" w:cs="Arial"/>
                <w:i/>
                <w:sz w:val="20"/>
                <w:szCs w:val="20"/>
                <w:highlight w:val="yellow"/>
                <w:lang w:val="az-Latn-AZ" w:eastAsia="ru-RU"/>
              </w:rPr>
              <w:t>imzalanmış və möhürlənmiş</w:t>
            </w:r>
            <w:r w:rsidRPr="00C25756">
              <w:rPr>
                <w:rFonts w:ascii="Arial" w:hAnsi="Arial" w:cs="Arial"/>
                <w:sz w:val="20"/>
                <w:szCs w:val="20"/>
                <w:highlight w:val="yellow"/>
                <w:lang w:val="az-Latn-AZ" w:eastAsia="ru-RU"/>
              </w:rPr>
              <w:t xml:space="preserve">) və iştirak haqqının ödənilməsi barədə bank sənədi </w:t>
            </w:r>
            <w:r w:rsidRPr="00C25756">
              <w:rPr>
                <w:rFonts w:ascii="Arial" w:hAnsi="Arial" w:cs="Arial"/>
                <w:i/>
                <w:sz w:val="20"/>
                <w:szCs w:val="20"/>
                <w:highlight w:val="yellow"/>
                <w:lang w:val="az-Latn-AZ" w:eastAsia="ru-RU"/>
              </w:rPr>
              <w:t>(müsabiqə təklifi istisna olmaqla)</w:t>
            </w:r>
            <w:r w:rsidRPr="00C25756">
              <w:rPr>
                <w:rFonts w:ascii="Arial" w:hAnsi="Arial" w:cs="Arial"/>
                <w:sz w:val="20"/>
                <w:szCs w:val="20"/>
                <w:highlight w:val="yellow"/>
                <w:lang w:val="az-Latn-AZ" w:eastAsia="ru-RU"/>
              </w:rPr>
              <w:t xml:space="preserve"> ən geci </w:t>
            </w:r>
            <w:r w:rsidR="00EA504B" w:rsidRPr="00C25756">
              <w:rPr>
                <w:rFonts w:ascii="Arial" w:hAnsi="Arial" w:cs="Arial"/>
                <w:b/>
                <w:sz w:val="20"/>
                <w:szCs w:val="20"/>
                <w:highlight w:val="yellow"/>
                <w:lang w:val="az-Latn-AZ" w:eastAsia="ru-RU"/>
              </w:rPr>
              <w:t xml:space="preserve"> </w:t>
            </w:r>
            <w:r w:rsidR="00DB2E2C" w:rsidRPr="00C25756">
              <w:rPr>
                <w:rFonts w:ascii="Arial" w:hAnsi="Arial" w:cs="Arial"/>
                <w:b/>
                <w:sz w:val="20"/>
                <w:szCs w:val="20"/>
                <w:highlight w:val="yellow"/>
                <w:lang w:val="az-Latn-AZ" w:eastAsia="ru-RU"/>
              </w:rPr>
              <w:t>1</w:t>
            </w:r>
            <w:r w:rsidR="00C25756" w:rsidRPr="00C25756">
              <w:rPr>
                <w:rFonts w:ascii="Arial" w:hAnsi="Arial" w:cs="Arial"/>
                <w:b/>
                <w:sz w:val="20"/>
                <w:szCs w:val="20"/>
                <w:highlight w:val="yellow"/>
                <w:lang w:val="az-Latn-AZ" w:eastAsia="ru-RU"/>
              </w:rPr>
              <w:t>9</w:t>
            </w:r>
            <w:r w:rsidR="0049326B" w:rsidRPr="00C25756">
              <w:rPr>
                <w:rFonts w:ascii="Arial" w:hAnsi="Arial" w:cs="Arial"/>
                <w:b/>
                <w:sz w:val="20"/>
                <w:szCs w:val="20"/>
                <w:highlight w:val="yellow"/>
                <w:lang w:val="az-Latn-AZ" w:eastAsia="ru-RU"/>
              </w:rPr>
              <w:t>.</w:t>
            </w:r>
            <w:r w:rsidR="00E6197B" w:rsidRPr="00C25756">
              <w:rPr>
                <w:rFonts w:ascii="Arial" w:hAnsi="Arial" w:cs="Arial"/>
                <w:b/>
                <w:sz w:val="20"/>
                <w:szCs w:val="20"/>
                <w:highlight w:val="yellow"/>
                <w:lang w:val="az-Latn-AZ" w:eastAsia="ru-RU"/>
              </w:rPr>
              <w:t>12</w:t>
            </w:r>
            <w:r w:rsidR="00625CFC" w:rsidRPr="00C25756">
              <w:rPr>
                <w:rFonts w:ascii="Arial" w:hAnsi="Arial" w:cs="Arial"/>
                <w:b/>
                <w:sz w:val="20"/>
                <w:szCs w:val="20"/>
                <w:highlight w:val="yellow"/>
                <w:lang w:val="az-Latn-AZ" w:eastAsia="ru-RU"/>
              </w:rPr>
              <w:t>.202</w:t>
            </w:r>
            <w:r w:rsidR="0049326B" w:rsidRPr="00C25756">
              <w:rPr>
                <w:rFonts w:ascii="Arial" w:hAnsi="Arial" w:cs="Arial"/>
                <w:b/>
                <w:sz w:val="20"/>
                <w:szCs w:val="20"/>
                <w:highlight w:val="yellow"/>
                <w:lang w:val="az-Latn-AZ" w:eastAsia="ru-RU"/>
              </w:rPr>
              <w:t>4</w:t>
            </w:r>
            <w:r w:rsidRPr="00C25756">
              <w:rPr>
                <w:rFonts w:ascii="Arial" w:hAnsi="Arial" w:cs="Arial"/>
                <w:b/>
                <w:sz w:val="20"/>
                <w:szCs w:val="20"/>
                <w:highlight w:val="yellow"/>
                <w:lang w:val="az-Latn-AZ" w:eastAsia="ru-RU"/>
              </w:rPr>
              <w:t>-c</w:t>
            </w:r>
            <w:r w:rsidR="00625CFC" w:rsidRPr="00C25756">
              <w:rPr>
                <w:rFonts w:ascii="Arial" w:hAnsi="Arial" w:cs="Arial"/>
                <w:b/>
                <w:sz w:val="20"/>
                <w:szCs w:val="20"/>
                <w:highlight w:val="yellow"/>
                <w:lang w:val="az-Latn-AZ" w:eastAsia="ru-RU"/>
              </w:rPr>
              <w:t>ü</w:t>
            </w:r>
            <w:r w:rsidRPr="00C25756">
              <w:rPr>
                <w:rFonts w:ascii="Arial" w:hAnsi="Arial" w:cs="Arial"/>
                <w:b/>
                <w:sz w:val="20"/>
                <w:szCs w:val="20"/>
                <w:highlight w:val="yellow"/>
                <w:lang w:val="az-Latn-AZ" w:eastAsia="ru-RU"/>
              </w:rPr>
              <w:t xml:space="preserve"> il,</w:t>
            </w:r>
            <w:r w:rsidRPr="00C25756">
              <w:rPr>
                <w:rFonts w:ascii="Arial" w:hAnsi="Arial" w:cs="Arial"/>
                <w:sz w:val="20"/>
                <w:szCs w:val="20"/>
                <w:highlight w:val="yellow"/>
                <w:lang w:val="az-Latn-AZ" w:eastAsia="ru-RU"/>
              </w:rPr>
              <w:t xml:space="preserve"> Bakı vaxtı ilə saat </w:t>
            </w:r>
            <w:r w:rsidRPr="00C25756">
              <w:rPr>
                <w:rFonts w:ascii="Arial" w:hAnsi="Arial" w:cs="Arial"/>
                <w:b/>
                <w:sz w:val="20"/>
                <w:szCs w:val="20"/>
                <w:highlight w:val="yellow"/>
                <w:lang w:val="az-Latn-AZ" w:eastAsia="ru-RU"/>
              </w:rPr>
              <w:t>17:00-</w:t>
            </w:r>
            <w:r w:rsidRPr="00C25756">
              <w:rPr>
                <w:rFonts w:ascii="Arial" w:hAnsi="Arial" w:cs="Arial"/>
                <w:sz w:val="20"/>
                <w:szCs w:val="20"/>
                <w:highlight w:val="yellow"/>
                <w:lang w:val="az-Latn-AZ" w:eastAsia="ru-RU"/>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w:t>
            </w:r>
            <w:r w:rsidR="000D01C1" w:rsidRPr="00C25756">
              <w:rPr>
                <w:rFonts w:ascii="Arial" w:hAnsi="Arial" w:cs="Arial"/>
                <w:sz w:val="20"/>
                <w:szCs w:val="20"/>
                <w:highlight w:val="yellow"/>
                <w:lang w:val="az-Latn-AZ" w:eastAsia="ru-RU"/>
              </w:rPr>
              <w:t>texniki tələblərə dair təkliflər</w:t>
            </w:r>
            <w:r w:rsidRPr="00C25756">
              <w:rPr>
                <w:rFonts w:ascii="Arial" w:hAnsi="Arial" w:cs="Arial"/>
                <w:sz w:val="20"/>
                <w:szCs w:val="20"/>
                <w:highlight w:val="yellow"/>
                <w:lang w:val="az-Latn-AZ" w:eastAsia="ru-RU"/>
              </w:rPr>
              <w:t xml:space="preserve"> zərf</w:t>
            </w:r>
            <w:r w:rsidR="00C25756">
              <w:rPr>
                <w:rFonts w:ascii="Arial" w:hAnsi="Arial" w:cs="Arial"/>
                <w:sz w:val="20"/>
                <w:szCs w:val="20"/>
                <w:highlight w:val="yellow"/>
                <w:lang w:val="az-Latn-AZ" w:eastAsia="ru-RU"/>
              </w:rPr>
              <w:t>in</w:t>
            </w:r>
            <w:r w:rsidRPr="00C25756">
              <w:rPr>
                <w:rFonts w:ascii="Arial" w:hAnsi="Arial" w:cs="Arial"/>
                <w:sz w:val="20"/>
                <w:szCs w:val="20"/>
                <w:highlight w:val="yellow"/>
                <w:lang w:val="az-Latn-AZ" w:eastAsia="ru-RU"/>
              </w:rPr>
              <w:t xml:space="preserve"> içərisində </w:t>
            </w:r>
            <w:r w:rsidR="00C25756" w:rsidRPr="00C25756">
              <w:rPr>
                <w:rFonts w:ascii="Arial" w:hAnsi="Arial" w:cs="Arial"/>
                <w:sz w:val="20"/>
                <w:szCs w:val="20"/>
                <w:highlight w:val="yellow"/>
                <w:lang w:val="az-Latn-AZ" w:eastAsia="ru-RU"/>
              </w:rPr>
              <w:t xml:space="preserve">IV bölmədə qeyd edilən vaxta qədər </w:t>
            </w:r>
            <w:r w:rsidRPr="00C25756">
              <w:rPr>
                <w:rFonts w:ascii="Arial" w:hAnsi="Arial" w:cs="Arial"/>
                <w:sz w:val="20"/>
                <w:szCs w:val="20"/>
                <w:highlight w:val="yellow"/>
                <w:lang w:val="az-Latn-AZ" w:eastAsia="ru-RU"/>
              </w:rPr>
              <w:t xml:space="preserve">təqdim </w:t>
            </w:r>
            <w:r w:rsidR="00C25756">
              <w:rPr>
                <w:rFonts w:ascii="Arial" w:hAnsi="Arial" w:cs="Arial"/>
                <w:sz w:val="20"/>
                <w:szCs w:val="20"/>
                <w:highlight w:val="yellow"/>
                <w:lang w:val="az-Latn-AZ" w:eastAsia="ru-RU"/>
              </w:rPr>
              <w:t>olunmalıdır</w:t>
            </w:r>
            <w:r w:rsidRPr="00C25756">
              <w:rPr>
                <w:rFonts w:ascii="Arial" w:hAnsi="Arial" w:cs="Arial"/>
                <w:sz w:val="20"/>
                <w:szCs w:val="20"/>
                <w:highlight w:val="yellow"/>
                <w:lang w:val="az-Latn-AZ" w:eastAsia="ru-RU"/>
              </w:rPr>
              <w:t>.</w:t>
            </w:r>
            <w:r w:rsidR="000D01C1" w:rsidRPr="00C25756">
              <w:rPr>
                <w:rFonts w:ascii="Arial" w:hAnsi="Arial" w:cs="Arial"/>
                <w:sz w:val="20"/>
                <w:szCs w:val="20"/>
                <w:highlight w:val="yellow"/>
                <w:lang w:val="az-Latn-AZ" w:eastAsia="ru-RU"/>
              </w:rPr>
              <w:t xml:space="preserve"> 1-ci mərhələ üzrə kommersiya təklifləri qiymətləndirilmədiyindən, yalnız təqdim olunan Əsas Şərtlər Toplusunda nəzərdə tutulan texniki tələblərə uyğun təklifləri nəzərdə tutan zərflər təqdim edilməlidir. 1-ci mərhələ üzrə təqdim edilmiş kommersiya təklifləri nəzərə alınmayacaqdır.</w:t>
            </w:r>
            <w:r>
              <w:rPr>
                <w:rFonts w:ascii="Arial" w:hAnsi="Arial" w:cs="Arial"/>
                <w:sz w:val="20"/>
                <w:szCs w:val="20"/>
                <w:lang w:val="az-Latn-AZ" w:eastAsia="ru-RU"/>
              </w:rPr>
              <w:t xml:space="preserve"> </w:t>
            </w:r>
          </w:p>
          <w:p w14:paraId="2C7B6A3C"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5A740D6"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C6F1EB1"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3522E3" w14:paraId="1B43FB8B"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226A0A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EEE9AA2"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2E548354" w14:textId="77777777" w:rsidR="00B51FB9"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w:t>
            </w:r>
          </w:p>
          <w:p w14:paraId="245C81D2" w14:textId="77777777" w:rsidR="0031233F" w:rsidRDefault="0031233F"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02AF22E1" w14:textId="4F6B18C5" w:rsidR="00221A96" w:rsidRPr="0031233F" w:rsidRDefault="0031233F"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highlight w:val="yellow"/>
                <w:lang w:val="az-Latn-AZ" w:eastAsia="ru-RU"/>
              </w:rPr>
            </w:pPr>
            <w:r w:rsidRPr="0031233F">
              <w:rPr>
                <w:rFonts w:ascii="Arial" w:hAnsi="Arial" w:cs="Arial"/>
                <w:sz w:val="20"/>
                <w:szCs w:val="20"/>
                <w:highlight w:val="yellow"/>
                <w:lang w:val="az-Latn-AZ" w:eastAsia="ru-RU"/>
              </w:rPr>
              <w:t>Müsabiqə ikimərhələli formada keçiriləcək. Müsabiqə</w:t>
            </w:r>
            <w:r w:rsidR="000D01C1">
              <w:rPr>
                <w:rFonts w:ascii="Arial" w:hAnsi="Arial" w:cs="Arial"/>
                <w:sz w:val="20"/>
                <w:szCs w:val="20"/>
                <w:highlight w:val="yellow"/>
                <w:lang w:val="az-Latn-AZ" w:eastAsia="ru-RU"/>
              </w:rPr>
              <w:t xml:space="preserve"> üzrə</w:t>
            </w:r>
            <w:r w:rsidRPr="0031233F">
              <w:rPr>
                <w:rFonts w:ascii="Arial" w:hAnsi="Arial" w:cs="Arial"/>
                <w:sz w:val="20"/>
                <w:szCs w:val="20"/>
                <w:highlight w:val="yellow"/>
                <w:lang w:val="az-Latn-AZ" w:eastAsia="ru-RU"/>
              </w:rPr>
              <w:t xml:space="preserve"> müraciət etmiş iddiaçılar </w:t>
            </w:r>
            <w:r w:rsidR="00B51FB9" w:rsidRPr="0031233F">
              <w:rPr>
                <w:rFonts w:ascii="Arial" w:hAnsi="Arial" w:cs="Arial"/>
                <w:sz w:val="20"/>
                <w:szCs w:val="20"/>
                <w:highlight w:val="yellow"/>
                <w:lang w:val="az-Latn-AZ" w:eastAsia="ru-RU"/>
              </w:rPr>
              <w:t xml:space="preserve">1-ci mərhələdə </w:t>
            </w:r>
            <w:r w:rsidR="000D01C1">
              <w:rPr>
                <w:rFonts w:ascii="Arial" w:hAnsi="Arial" w:cs="Arial"/>
                <w:sz w:val="20"/>
                <w:szCs w:val="20"/>
                <w:highlight w:val="yellow"/>
                <w:lang w:val="az-Latn-AZ" w:eastAsia="ru-RU"/>
              </w:rPr>
              <w:t>əsas şərtlər toplusunda nəzərdə tutulan texniki</w:t>
            </w:r>
            <w:r w:rsidR="00B51FB9" w:rsidRPr="0031233F">
              <w:rPr>
                <w:rFonts w:ascii="Arial" w:hAnsi="Arial" w:cs="Arial"/>
                <w:sz w:val="20"/>
                <w:szCs w:val="20"/>
                <w:highlight w:val="yellow"/>
                <w:lang w:val="az-Latn-AZ" w:eastAsia="ru-RU"/>
              </w:rPr>
              <w:t xml:space="preserve"> tələblər</w:t>
            </w:r>
            <w:r w:rsidR="000D01C1">
              <w:rPr>
                <w:rFonts w:ascii="Arial" w:hAnsi="Arial" w:cs="Arial"/>
                <w:sz w:val="20"/>
                <w:szCs w:val="20"/>
                <w:highlight w:val="yellow"/>
                <w:lang w:val="az-Latn-AZ" w:eastAsia="ru-RU"/>
              </w:rPr>
              <w:t xml:space="preserve"> üzrə</w:t>
            </w:r>
            <w:r w:rsidRPr="0031233F">
              <w:rPr>
                <w:rFonts w:ascii="Arial" w:hAnsi="Arial" w:cs="Arial"/>
                <w:sz w:val="20"/>
                <w:szCs w:val="20"/>
                <w:highlight w:val="yellow"/>
                <w:lang w:val="az-Latn-AZ" w:eastAsia="ru-RU"/>
              </w:rPr>
              <w:t xml:space="preserve"> </w:t>
            </w:r>
            <w:r w:rsidR="000D01C1">
              <w:rPr>
                <w:rFonts w:ascii="Arial" w:hAnsi="Arial" w:cs="Arial"/>
                <w:sz w:val="20"/>
                <w:szCs w:val="20"/>
                <w:highlight w:val="yellow"/>
                <w:lang w:val="az-Latn-AZ" w:eastAsia="ru-RU"/>
              </w:rPr>
              <w:t xml:space="preserve">təkliflər nəzərdə tutulmuş </w:t>
            </w:r>
            <w:r w:rsidRPr="0031233F">
              <w:rPr>
                <w:rFonts w:ascii="Arial" w:hAnsi="Arial" w:cs="Arial"/>
                <w:sz w:val="20"/>
                <w:szCs w:val="20"/>
                <w:highlight w:val="yellow"/>
                <w:lang w:val="az-Latn-AZ" w:eastAsia="ru-RU"/>
              </w:rPr>
              <w:t xml:space="preserve">sənədlər toplusunu təqdim edir. 2-ci mərhələdə isə 1-ci mərhələdə bütün tələblərə cavab verən </w:t>
            </w:r>
            <w:r w:rsidR="000D01C1">
              <w:rPr>
                <w:rFonts w:ascii="Arial" w:hAnsi="Arial" w:cs="Arial"/>
                <w:sz w:val="20"/>
                <w:szCs w:val="20"/>
                <w:highlight w:val="yellow"/>
                <w:lang w:val="az-Latn-AZ" w:eastAsia="ru-RU"/>
              </w:rPr>
              <w:t>iştirakçılardan</w:t>
            </w:r>
            <w:r w:rsidRPr="0031233F">
              <w:rPr>
                <w:rFonts w:ascii="Arial" w:hAnsi="Arial" w:cs="Arial"/>
                <w:sz w:val="20"/>
                <w:szCs w:val="20"/>
                <w:highlight w:val="yellow"/>
                <w:lang w:val="az-Latn-AZ" w:eastAsia="ru-RU"/>
              </w:rPr>
              <w:t xml:space="preserve"> kommersiya təklifləri tələb olunur. </w:t>
            </w:r>
            <w:r w:rsidR="00B51FB9" w:rsidRPr="0031233F">
              <w:rPr>
                <w:rFonts w:ascii="Arial" w:hAnsi="Arial" w:cs="Arial"/>
                <w:sz w:val="20"/>
                <w:szCs w:val="20"/>
                <w:highlight w:val="yellow"/>
                <w:lang w:val="az-Latn-AZ" w:eastAsia="ru-RU"/>
              </w:rPr>
              <w:t xml:space="preserve"> </w:t>
            </w:r>
          </w:p>
          <w:p w14:paraId="13D9C60B"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48F3F3C" w14:textId="1CA36268"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1B2E60">
              <w:rPr>
                <w:rFonts w:ascii="Arial" w:hAnsi="Arial" w:cs="Arial"/>
                <w:b/>
                <w:sz w:val="20"/>
                <w:szCs w:val="20"/>
                <w:lang w:val="az-Latn-AZ" w:eastAsia="ru-RU"/>
              </w:rPr>
              <w:t>10</w:t>
            </w:r>
            <w:r w:rsidR="00560293">
              <w:rPr>
                <w:rFonts w:ascii="Arial" w:hAnsi="Arial" w:cs="Arial"/>
                <w:b/>
                <w:sz w:val="20"/>
                <w:szCs w:val="20"/>
                <w:lang w:val="az-Latn-AZ" w:eastAsia="ru-RU"/>
              </w:rPr>
              <w:t>0 Azn</w:t>
            </w:r>
            <w:r w:rsidR="009F5693">
              <w:rPr>
                <w:rFonts w:ascii="Arial" w:hAnsi="Arial" w:cs="Arial"/>
                <w:b/>
                <w:sz w:val="20"/>
                <w:szCs w:val="20"/>
                <w:lang w:val="az-Latn-AZ" w:eastAsia="ru-RU"/>
              </w:rPr>
              <w:t>.</w:t>
            </w:r>
          </w:p>
          <w:p w14:paraId="2679A3DC"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38FF834"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531AF17"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07658336"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3E16FB25"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14:paraId="12AD829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2577FE5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1888B9EE"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5C67712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76CCA6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39D6DB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987DED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C7C258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1B8CD5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59AB457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A9500F6"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1529437"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0CDA5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60205B8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464E8F1"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E4952A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1DF46FC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570744A"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062A1CAB"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189A812C"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7A5A3F89" w14:textId="77777777" w:rsidR="00221A96" w:rsidRPr="00E30035" w:rsidRDefault="00221A96" w:rsidP="00625CF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34460B4"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213ED600"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2A4742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09A255"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EA59BB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254214A" w14:textId="77777777" w:rsidR="00221A96" w:rsidRPr="00E30035" w:rsidRDefault="00221A96" w:rsidP="00625CFC">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408DCAE1"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AAD0005"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9E670F7" w14:textId="77777777" w:rsidR="00221A96" w:rsidRPr="00E30035" w:rsidRDefault="00221A96" w:rsidP="00625CF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0519F39"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6563DA6"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587F162"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3522E3" w14:paraId="55153640"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A15CD2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16C19D9"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B287B04"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1B04127C" w14:textId="012B7C6C"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w:t>
            </w:r>
            <w:r w:rsidR="00F369AB" w:rsidRPr="00F369AB">
              <w:rPr>
                <w:rFonts w:ascii="Arial" w:eastAsia="MS Mincho" w:hAnsi="Arial" w:cs="Arial"/>
                <w:sz w:val="20"/>
                <w:szCs w:val="20"/>
                <w:highlight w:val="yellow"/>
                <w:lang w:val="az-Latn-AZ" w:eastAsia="ru-RU"/>
              </w:rPr>
              <w:t>2-ci mərhələ üzrə</w:t>
            </w:r>
            <w:r w:rsidR="00F369AB">
              <w:rPr>
                <w:rFonts w:ascii="Arial" w:eastAsia="MS Mincho" w:hAnsi="Arial" w:cs="Arial"/>
                <w:sz w:val="20"/>
                <w:szCs w:val="20"/>
                <w:lang w:val="az-Latn-AZ" w:eastAsia="ru-RU"/>
              </w:rPr>
              <w:t xml:space="preserve"> </w:t>
            </w:r>
            <w:r w:rsidRPr="00E30035">
              <w:rPr>
                <w:rFonts w:ascii="Arial" w:eastAsia="MS Mincho" w:hAnsi="Arial" w:cs="Arial"/>
                <w:sz w:val="20"/>
                <w:szCs w:val="20"/>
                <w:lang w:val="az-Latn-AZ" w:eastAsia="ru-RU"/>
              </w:rPr>
              <w:t xml:space="preserve">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645E436"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25091D5"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7F76448"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8CEF812" w14:textId="64AC5976"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 xml:space="preserve">yalnız </w:t>
            </w:r>
            <w:r w:rsidR="001B2E60">
              <w:rPr>
                <w:rFonts w:ascii="Arial" w:eastAsia="MS Mincho" w:hAnsi="Arial" w:cs="Arial"/>
                <w:sz w:val="20"/>
                <w:szCs w:val="20"/>
                <w:lang w:val="az-Latn-AZ" w:eastAsia="ru-RU"/>
              </w:rPr>
              <w:t>xidmətlərin göstərilməsindən sonra</w:t>
            </w:r>
            <w:r w:rsidRPr="00E30035">
              <w:rPr>
                <w:rFonts w:ascii="Arial" w:eastAsia="MS Mincho" w:hAnsi="Arial" w:cs="Arial"/>
                <w:sz w:val="20"/>
                <w:szCs w:val="20"/>
                <w:lang w:val="az-Latn-AZ" w:eastAsia="ru-RU"/>
              </w:rPr>
              <w:t xml:space="preserve"> ödənişin yerinə yetirilməsi nəzərdə tutulur</w:t>
            </w:r>
            <w:r>
              <w:rPr>
                <w:rFonts w:ascii="Arial" w:eastAsia="MS Mincho" w:hAnsi="Arial" w:cs="Arial"/>
                <w:sz w:val="20"/>
                <w:szCs w:val="20"/>
                <w:lang w:val="az-Latn-AZ" w:eastAsia="ru-RU"/>
              </w:rPr>
              <w:t>, avans ödəniş nəzərdə tutulmamışdır.</w:t>
            </w:r>
          </w:p>
          <w:p w14:paraId="22709BC9" w14:textId="77777777" w:rsidR="00221A96" w:rsidRPr="000C7BB8" w:rsidRDefault="00221A96" w:rsidP="00B7301A">
            <w:pPr>
              <w:autoSpaceDE w:val="0"/>
              <w:autoSpaceDN w:val="0"/>
              <w:adjustRightInd w:val="0"/>
              <w:spacing w:after="0" w:line="240" w:lineRule="auto"/>
              <w:ind w:left="720"/>
              <w:rPr>
                <w:rFonts w:ascii="Arial" w:hAnsi="Arial" w:cs="Arial"/>
                <w:bCs/>
                <w:color w:val="FF0000"/>
                <w:sz w:val="20"/>
                <w:szCs w:val="20"/>
                <w:lang w:val="az-Latn-AZ" w:eastAsia="ru-RU"/>
              </w:rPr>
            </w:pPr>
          </w:p>
        </w:tc>
      </w:tr>
      <w:tr w:rsidR="00221A96" w:rsidRPr="003522E3" w14:paraId="6E89686E"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9CF12FD"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818304E"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2301E340" w14:textId="74118D4B"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31233F" w:rsidRPr="00C25756">
              <w:rPr>
                <w:rFonts w:ascii="Arial" w:hAnsi="Arial" w:cs="Arial"/>
                <w:b/>
                <w:sz w:val="20"/>
                <w:szCs w:val="20"/>
                <w:highlight w:val="yellow"/>
                <w:lang w:val="az-Latn-AZ" w:eastAsia="ru-RU"/>
              </w:rPr>
              <w:t>2</w:t>
            </w:r>
            <w:r w:rsidR="0046368C">
              <w:rPr>
                <w:rFonts w:ascii="Arial" w:hAnsi="Arial" w:cs="Arial"/>
                <w:b/>
                <w:sz w:val="20"/>
                <w:szCs w:val="20"/>
                <w:highlight w:val="yellow"/>
                <w:lang w:val="az-Latn-AZ" w:eastAsia="ru-RU"/>
              </w:rPr>
              <w:t>7</w:t>
            </w:r>
            <w:r w:rsidR="0049326B" w:rsidRPr="00C25756">
              <w:rPr>
                <w:rFonts w:ascii="Arial" w:hAnsi="Arial" w:cs="Arial"/>
                <w:b/>
                <w:sz w:val="20"/>
                <w:szCs w:val="20"/>
                <w:highlight w:val="yellow"/>
                <w:lang w:val="az-Latn-AZ" w:eastAsia="ru-RU"/>
              </w:rPr>
              <w:t xml:space="preserve"> </w:t>
            </w:r>
            <w:r w:rsidR="00E6197B" w:rsidRPr="00C25756">
              <w:rPr>
                <w:rFonts w:ascii="Arial" w:hAnsi="Arial" w:cs="Arial"/>
                <w:b/>
                <w:sz w:val="20"/>
                <w:szCs w:val="20"/>
                <w:highlight w:val="yellow"/>
                <w:lang w:val="az-Latn-AZ" w:eastAsia="ru-RU"/>
              </w:rPr>
              <w:t>dekabr</w:t>
            </w:r>
            <w:r w:rsidRPr="00C25756">
              <w:rPr>
                <w:rFonts w:ascii="Arial" w:hAnsi="Arial" w:cs="Arial"/>
                <w:b/>
                <w:sz w:val="20"/>
                <w:szCs w:val="20"/>
                <w:highlight w:val="yellow"/>
                <w:lang w:val="az-Latn-AZ" w:eastAsia="ru-RU"/>
              </w:rPr>
              <w:t xml:space="preserve"> 202</w:t>
            </w:r>
            <w:r w:rsidR="0049326B" w:rsidRPr="00C25756">
              <w:rPr>
                <w:rFonts w:ascii="Arial" w:hAnsi="Arial" w:cs="Arial"/>
                <w:b/>
                <w:sz w:val="20"/>
                <w:szCs w:val="20"/>
                <w:highlight w:val="yellow"/>
                <w:lang w:val="az-Latn-AZ" w:eastAsia="ru-RU"/>
              </w:rPr>
              <w:t>4</w:t>
            </w:r>
            <w:r w:rsidRPr="00C25756">
              <w:rPr>
                <w:rFonts w:ascii="Arial" w:hAnsi="Arial" w:cs="Arial"/>
                <w:b/>
                <w:sz w:val="20"/>
                <w:szCs w:val="20"/>
                <w:highlight w:val="yellow"/>
                <w:lang w:val="az-Latn-AZ" w:eastAsia="ru-RU"/>
              </w:rPr>
              <w:t>-c</w:t>
            </w:r>
            <w:r w:rsidR="00625CFC" w:rsidRPr="00C25756">
              <w:rPr>
                <w:rFonts w:ascii="Arial" w:hAnsi="Arial" w:cs="Arial"/>
                <w:b/>
                <w:sz w:val="20"/>
                <w:szCs w:val="20"/>
                <w:highlight w:val="yellow"/>
                <w:lang w:val="az-Latn-AZ" w:eastAsia="ru-RU"/>
              </w:rPr>
              <w:t>ü</w:t>
            </w:r>
            <w:r w:rsidRPr="00C25756">
              <w:rPr>
                <w:rFonts w:ascii="Arial" w:hAnsi="Arial" w:cs="Arial"/>
                <w:b/>
                <w:sz w:val="20"/>
                <w:szCs w:val="20"/>
                <w:highlight w:val="yellow"/>
                <w:lang w:val="az-Latn-AZ" w:eastAsia="ru-RU"/>
              </w:rPr>
              <w:t xml:space="preserve"> il</w:t>
            </w:r>
            <w:r w:rsidRPr="00C25756">
              <w:rPr>
                <w:rFonts w:ascii="Arial" w:hAnsi="Arial" w:cs="Arial"/>
                <w:sz w:val="20"/>
                <w:szCs w:val="20"/>
                <w:highlight w:val="yellow"/>
                <w:lang w:val="az-Latn-AZ" w:eastAsia="ru-RU"/>
              </w:rPr>
              <w:t xml:space="preserve">, Bakı vaxtı ilə saat </w:t>
            </w:r>
            <w:r w:rsidRPr="00C25756">
              <w:rPr>
                <w:rFonts w:ascii="Arial" w:hAnsi="Arial" w:cs="Arial"/>
                <w:b/>
                <w:sz w:val="20"/>
                <w:szCs w:val="20"/>
                <w:highlight w:val="yellow"/>
                <w:lang w:val="az-Latn-AZ" w:eastAsia="ru-RU"/>
              </w:rPr>
              <w:t>1</w:t>
            </w:r>
            <w:r w:rsidR="0046368C">
              <w:rPr>
                <w:rFonts w:ascii="Arial" w:hAnsi="Arial" w:cs="Arial"/>
                <w:b/>
                <w:sz w:val="20"/>
                <w:szCs w:val="20"/>
                <w:highlight w:val="yellow"/>
                <w:lang w:val="az-Latn-AZ" w:eastAsia="ru-RU"/>
              </w:rPr>
              <w:t>7</w:t>
            </w:r>
            <w:r w:rsidRPr="00C25756">
              <w:rPr>
                <w:rFonts w:ascii="Arial" w:hAnsi="Arial" w:cs="Arial"/>
                <w:b/>
                <w:sz w:val="20"/>
                <w:szCs w:val="20"/>
                <w:highlight w:val="yellow"/>
                <w:lang w:val="az-Latn-AZ" w:eastAsia="ru-RU"/>
              </w:rPr>
              <w:t>:00-a</w:t>
            </w:r>
            <w:r>
              <w:rPr>
                <w:rFonts w:ascii="Arial" w:hAnsi="Arial" w:cs="Arial"/>
                <w:sz w:val="20"/>
                <w:szCs w:val="20"/>
                <w:lang w:val="az-Latn-AZ" w:eastAsia="ru-RU"/>
              </w:rPr>
              <w:t xml:space="preserve"> qədər ASCO-ya təqdim etməlidirlər.</w:t>
            </w:r>
          </w:p>
          <w:p w14:paraId="1A77C999"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007DA0AB"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3522E3" w14:paraId="6AA76763"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878398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43AEE9"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A99E354"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2CB300AF"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6A2DF404" w14:textId="04A106F9" w:rsidR="00221A96" w:rsidRPr="00076882" w:rsidRDefault="00B7301A"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Raziyə Huseynova</w:t>
            </w:r>
          </w:p>
          <w:p w14:paraId="7FF7315D" w14:textId="7915EF9C"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mütəxəssisi</w:t>
            </w:r>
          </w:p>
          <w:p w14:paraId="492DBCEA" w14:textId="503EC917"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Telefon nömrəsi: +9945</w:t>
            </w:r>
            <w:r w:rsidR="00B7301A">
              <w:rPr>
                <w:rFonts w:ascii="Arial" w:hAnsi="Arial" w:cs="Arial"/>
                <w:sz w:val="20"/>
                <w:szCs w:val="20"/>
                <w:highlight w:val="yellow"/>
                <w:lang w:val="az-Latn-AZ"/>
              </w:rPr>
              <w:t>5</w:t>
            </w:r>
            <w:r w:rsidRPr="00E943C5">
              <w:rPr>
                <w:rFonts w:ascii="Arial" w:hAnsi="Arial" w:cs="Arial"/>
                <w:sz w:val="20"/>
                <w:szCs w:val="20"/>
                <w:highlight w:val="yellow"/>
                <w:lang w:val="az-Latn-AZ"/>
              </w:rPr>
              <w:t xml:space="preserve"> </w:t>
            </w:r>
            <w:r w:rsidR="00B7301A">
              <w:rPr>
                <w:rFonts w:ascii="Arial" w:hAnsi="Arial" w:cs="Arial"/>
                <w:sz w:val="20"/>
                <w:szCs w:val="20"/>
                <w:highlight w:val="yellow"/>
                <w:lang w:val="az-Latn-AZ"/>
              </w:rPr>
              <w:t>228 84 34</w:t>
            </w:r>
          </w:p>
          <w:p w14:paraId="7AB527DC" w14:textId="6F2DC726" w:rsidR="00B06016" w:rsidRPr="00B7301A" w:rsidRDefault="00B06016" w:rsidP="00B06016">
            <w:pPr>
              <w:tabs>
                <w:tab w:val="left" w:pos="261"/>
              </w:tabs>
              <w:spacing w:after="0" w:line="240" w:lineRule="auto"/>
              <w:rPr>
                <w:rStyle w:val="a3"/>
                <w:rFonts w:ascii="Arial" w:hAnsi="Arial" w:cs="Arial"/>
                <w:color w:val="000000" w:themeColor="text1"/>
                <w:sz w:val="20"/>
                <w:szCs w:val="20"/>
                <w:highlight w:val="yellow"/>
                <w:u w:val="none"/>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hyperlink r:id="rId6" w:history="1">
              <w:r w:rsidR="00B7301A" w:rsidRPr="00897B0C">
                <w:rPr>
                  <w:rStyle w:val="a3"/>
                  <w:rFonts w:ascii="Arial" w:hAnsi="Arial" w:cs="Arial"/>
                  <w:sz w:val="20"/>
                  <w:szCs w:val="20"/>
                  <w:highlight w:val="yellow"/>
                  <w:lang w:val="az-Latn-AZ"/>
                </w:rPr>
                <w:t>raziya.huseynova@asco.az</w:t>
              </w:r>
            </w:hyperlink>
            <w:r w:rsidR="00B7301A">
              <w:rPr>
                <w:rFonts w:ascii="Arial" w:hAnsi="Arial" w:cs="Arial"/>
                <w:color w:val="000000" w:themeColor="text1"/>
                <w:sz w:val="20"/>
                <w:szCs w:val="20"/>
                <w:highlight w:val="yellow"/>
                <w:lang w:val="az-Latn-AZ"/>
              </w:rPr>
              <w:t xml:space="preserve">,  </w:t>
            </w:r>
            <w:r w:rsidRPr="00E72734">
              <w:rPr>
                <w:rFonts w:ascii="Arial" w:hAnsi="Arial" w:cs="Arial"/>
                <w:color w:val="000000" w:themeColor="text1"/>
                <w:sz w:val="20"/>
                <w:szCs w:val="20"/>
                <w:highlight w:val="yellow"/>
                <w:lang w:val="az-Latn-AZ"/>
              </w:rPr>
              <w:t xml:space="preserve"> </w:t>
            </w:r>
            <w:hyperlink r:id="rId7" w:history="1">
              <w:r w:rsidRPr="00E943C5">
                <w:rPr>
                  <w:rStyle w:val="a3"/>
                  <w:rFonts w:ascii="Arial" w:hAnsi="Arial" w:cs="Arial"/>
                  <w:sz w:val="20"/>
                  <w:szCs w:val="20"/>
                  <w:highlight w:val="yellow"/>
                  <w:lang w:val="az-Latn-AZ"/>
                </w:rPr>
                <w:t>tender@asco.az</w:t>
              </w:r>
            </w:hyperlink>
          </w:p>
          <w:p w14:paraId="12C70E5F" w14:textId="77777777" w:rsidR="002B7D3B" w:rsidRDefault="002B7D3B" w:rsidP="00B06016">
            <w:pPr>
              <w:tabs>
                <w:tab w:val="left" w:pos="261"/>
              </w:tabs>
              <w:spacing w:after="0" w:line="240" w:lineRule="auto"/>
              <w:rPr>
                <w:rStyle w:val="a3"/>
                <w:rFonts w:ascii="Arial" w:hAnsi="Arial" w:cs="Arial"/>
                <w:sz w:val="20"/>
                <w:szCs w:val="20"/>
                <w:lang w:val="az-Latn-AZ"/>
              </w:rPr>
            </w:pPr>
          </w:p>
          <w:p w14:paraId="7760B1CD"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3920261" w14:textId="554FCD6A"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12 4043700 (daxili: 1</w:t>
            </w:r>
            <w:r w:rsidR="00B7301A">
              <w:rPr>
                <w:rFonts w:ascii="Arial" w:hAnsi="Arial" w:cs="Arial"/>
                <w:color w:val="000000" w:themeColor="text1"/>
                <w:sz w:val="20"/>
                <w:szCs w:val="20"/>
                <w:highlight w:val="lightGray"/>
                <w:lang w:val="az-Latn-AZ"/>
              </w:rPr>
              <w:t>098</w:t>
            </w:r>
            <w:r>
              <w:rPr>
                <w:rFonts w:ascii="Arial" w:hAnsi="Arial" w:cs="Arial"/>
                <w:color w:val="000000" w:themeColor="text1"/>
                <w:sz w:val="20"/>
                <w:szCs w:val="20"/>
                <w:highlight w:val="lightGray"/>
                <w:lang w:val="az-Latn-AZ"/>
              </w:rPr>
              <w:t>)</w:t>
            </w:r>
          </w:p>
          <w:p w14:paraId="23721549"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46368C">
              <w:rPr>
                <w:lang w:val="en-US"/>
              </w:rPr>
              <w:instrText>HYPERLINK "mailto:tender@asco.az"</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3522E3" w14:paraId="648E0F22"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33620F3"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9AD7E7"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55999A6" w14:textId="5228AE7A"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1233F" w:rsidRPr="00C25756">
              <w:rPr>
                <w:rFonts w:ascii="Arial" w:hAnsi="Arial" w:cs="Arial"/>
                <w:b/>
                <w:sz w:val="20"/>
                <w:szCs w:val="20"/>
                <w:highlight w:val="yellow"/>
                <w:lang w:val="az-Latn-AZ" w:eastAsia="ru-RU"/>
              </w:rPr>
              <w:t>2</w:t>
            </w:r>
            <w:r w:rsidR="0046368C">
              <w:rPr>
                <w:rFonts w:ascii="Arial" w:hAnsi="Arial" w:cs="Arial"/>
                <w:b/>
                <w:sz w:val="20"/>
                <w:szCs w:val="20"/>
                <w:highlight w:val="yellow"/>
                <w:lang w:val="az-Latn-AZ" w:eastAsia="ru-RU"/>
              </w:rPr>
              <w:t>8</w:t>
            </w:r>
            <w:r w:rsidR="00E6197B" w:rsidRPr="00C25756">
              <w:rPr>
                <w:rFonts w:ascii="Arial" w:hAnsi="Arial" w:cs="Arial"/>
                <w:b/>
                <w:sz w:val="20"/>
                <w:szCs w:val="20"/>
                <w:highlight w:val="yellow"/>
                <w:lang w:val="az-Latn-AZ" w:eastAsia="ru-RU"/>
              </w:rPr>
              <w:t xml:space="preserve"> dekabr</w:t>
            </w:r>
            <w:r w:rsidR="0049326B" w:rsidRPr="00C25756">
              <w:rPr>
                <w:rFonts w:ascii="Arial" w:hAnsi="Arial" w:cs="Arial"/>
                <w:b/>
                <w:sz w:val="20"/>
                <w:szCs w:val="20"/>
                <w:highlight w:val="yellow"/>
                <w:lang w:val="az-Latn-AZ" w:eastAsia="ru-RU"/>
              </w:rPr>
              <w:t xml:space="preserve"> </w:t>
            </w:r>
            <w:r w:rsidRPr="00C25756">
              <w:rPr>
                <w:rFonts w:ascii="Arial" w:hAnsi="Arial" w:cs="Arial"/>
                <w:b/>
                <w:sz w:val="20"/>
                <w:szCs w:val="20"/>
                <w:highlight w:val="yellow"/>
                <w:lang w:val="az-Latn-AZ" w:eastAsia="ru-RU"/>
              </w:rPr>
              <w:t>202</w:t>
            </w:r>
            <w:r w:rsidR="0049326B" w:rsidRPr="00C25756">
              <w:rPr>
                <w:rFonts w:ascii="Arial" w:hAnsi="Arial" w:cs="Arial"/>
                <w:b/>
                <w:sz w:val="20"/>
                <w:szCs w:val="20"/>
                <w:highlight w:val="yellow"/>
                <w:lang w:val="az-Latn-AZ" w:eastAsia="ru-RU"/>
              </w:rPr>
              <w:t>4</w:t>
            </w:r>
            <w:r w:rsidRPr="00C25756">
              <w:rPr>
                <w:rFonts w:ascii="Arial" w:hAnsi="Arial" w:cs="Arial"/>
                <w:b/>
                <w:sz w:val="20"/>
                <w:szCs w:val="20"/>
                <w:highlight w:val="yellow"/>
                <w:lang w:val="az-Latn-AZ" w:eastAsia="ru-RU"/>
              </w:rPr>
              <w:t>-c</w:t>
            </w:r>
            <w:r w:rsidR="00625CFC" w:rsidRPr="00C25756">
              <w:rPr>
                <w:rFonts w:ascii="Arial" w:hAnsi="Arial" w:cs="Arial"/>
                <w:b/>
                <w:sz w:val="20"/>
                <w:szCs w:val="20"/>
                <w:highlight w:val="yellow"/>
                <w:lang w:val="az-Latn-AZ" w:eastAsia="ru-RU"/>
              </w:rPr>
              <w:t>ü</w:t>
            </w:r>
            <w:r w:rsidRPr="00C25756">
              <w:rPr>
                <w:rFonts w:ascii="Arial" w:hAnsi="Arial" w:cs="Arial"/>
                <w:b/>
                <w:sz w:val="20"/>
                <w:szCs w:val="20"/>
                <w:highlight w:val="yellow"/>
                <w:lang w:val="az-Latn-AZ" w:eastAsia="ru-RU"/>
              </w:rPr>
              <w:t xml:space="preserve"> il</w:t>
            </w:r>
            <w:r w:rsidRPr="00C25756">
              <w:rPr>
                <w:rFonts w:ascii="Arial" w:hAnsi="Arial" w:cs="Arial"/>
                <w:sz w:val="20"/>
                <w:szCs w:val="20"/>
                <w:highlight w:val="yellow"/>
                <w:lang w:val="az-Latn-AZ" w:eastAsia="ru-RU"/>
              </w:rPr>
              <w:t xml:space="preserve"> tarixdə, Bakı vaxtı ilə saat </w:t>
            </w:r>
            <w:r w:rsidRPr="00C25756">
              <w:rPr>
                <w:rFonts w:ascii="Arial" w:hAnsi="Arial" w:cs="Arial"/>
                <w:b/>
                <w:sz w:val="20"/>
                <w:szCs w:val="20"/>
                <w:highlight w:val="yellow"/>
                <w:lang w:val="az-Latn-AZ" w:eastAsia="ru-RU"/>
              </w:rPr>
              <w:t>1</w:t>
            </w:r>
            <w:r w:rsidR="0046368C">
              <w:rPr>
                <w:rFonts w:ascii="Arial" w:hAnsi="Arial" w:cs="Arial"/>
                <w:b/>
                <w:sz w:val="20"/>
                <w:szCs w:val="20"/>
                <w:highlight w:val="yellow"/>
                <w:lang w:val="az-Latn-AZ" w:eastAsia="ru-RU"/>
              </w:rPr>
              <w:t>1</w:t>
            </w:r>
            <w:r w:rsidRPr="00C25756">
              <w:rPr>
                <w:rFonts w:ascii="Arial" w:hAnsi="Arial" w:cs="Arial"/>
                <w:b/>
                <w:sz w:val="20"/>
                <w:szCs w:val="20"/>
                <w:highlight w:val="yellow"/>
                <w:lang w:val="az-Latn-AZ" w:eastAsia="ru-RU"/>
              </w:rPr>
              <w:t>:</w:t>
            </w:r>
            <w:r w:rsidR="0046368C">
              <w:rPr>
                <w:rFonts w:ascii="Arial" w:hAnsi="Arial" w:cs="Arial"/>
                <w:b/>
                <w:sz w:val="20"/>
                <w:szCs w:val="20"/>
                <w:highlight w:val="yellow"/>
                <w:lang w:val="az-Latn-AZ" w:eastAsia="ru-RU"/>
              </w:rPr>
              <w:t>0</w:t>
            </w:r>
            <w:r w:rsidRPr="00C25756">
              <w:rPr>
                <w:rFonts w:ascii="Arial" w:hAnsi="Arial" w:cs="Arial"/>
                <w:b/>
                <w:sz w:val="20"/>
                <w:szCs w:val="20"/>
                <w:highlight w:val="yellow"/>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69686240"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3522E3" w14:paraId="6B353A3E"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8E77C0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38E9308"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FAB5600" w14:textId="3566D904" w:rsidR="00221A96" w:rsidRDefault="00C2575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00221A96" w:rsidRPr="00E30035">
              <w:rPr>
                <w:rFonts w:ascii="Arial" w:hAnsi="Arial" w:cs="Arial"/>
                <w:sz w:val="20"/>
                <w:szCs w:val="20"/>
                <w:lang w:val="az-Latn-AZ" w:eastAsia="ru-RU"/>
              </w:rPr>
              <w:t>Müsabiqə qalibi haqqında mə</w:t>
            </w:r>
            <w:r w:rsidR="00221A96">
              <w:rPr>
                <w:rFonts w:ascii="Arial" w:hAnsi="Arial" w:cs="Arial"/>
                <w:sz w:val="20"/>
                <w:szCs w:val="20"/>
                <w:lang w:val="az-Latn-AZ" w:eastAsia="ru-RU"/>
              </w:rPr>
              <w:t>lumat</w:t>
            </w:r>
            <w:r w:rsidR="00221A96" w:rsidRPr="00E30035">
              <w:rPr>
                <w:rFonts w:ascii="Arial" w:hAnsi="Arial" w:cs="Arial"/>
                <w:sz w:val="20"/>
                <w:szCs w:val="20"/>
                <w:lang w:val="az-Latn-AZ" w:eastAsia="ru-RU"/>
              </w:rPr>
              <w:t xml:space="preserve"> ASCO-nun </w:t>
            </w:r>
            <w:r w:rsidR="00221A96">
              <w:rPr>
                <w:rFonts w:ascii="Arial" w:hAnsi="Arial" w:cs="Arial"/>
                <w:sz w:val="20"/>
                <w:szCs w:val="20"/>
                <w:lang w:val="az-Latn-AZ" w:eastAsia="ru-RU"/>
              </w:rPr>
              <w:t xml:space="preserve">rəsmi </w:t>
            </w:r>
            <w:r w:rsidR="00221A96" w:rsidRPr="00E30035">
              <w:rPr>
                <w:rFonts w:ascii="Arial" w:hAnsi="Arial" w:cs="Arial"/>
                <w:sz w:val="20"/>
                <w:szCs w:val="20"/>
                <w:lang w:val="az-Latn-AZ" w:eastAsia="ru-RU"/>
              </w:rPr>
              <w:t>veb-səhifə</w:t>
            </w:r>
            <w:r w:rsidR="00221A96">
              <w:rPr>
                <w:rFonts w:ascii="Arial" w:hAnsi="Arial" w:cs="Arial"/>
                <w:sz w:val="20"/>
                <w:szCs w:val="20"/>
                <w:lang w:val="az-Latn-AZ" w:eastAsia="ru-RU"/>
              </w:rPr>
              <w:t>sinin “E</w:t>
            </w:r>
            <w:r w:rsidR="00221A96" w:rsidRPr="00E30035">
              <w:rPr>
                <w:rFonts w:ascii="Arial" w:hAnsi="Arial" w:cs="Arial"/>
                <w:sz w:val="20"/>
                <w:szCs w:val="20"/>
                <w:lang w:val="az-Latn-AZ" w:eastAsia="ru-RU"/>
              </w:rPr>
              <w:t>lanlar</w:t>
            </w:r>
            <w:r w:rsidR="00221A96">
              <w:rPr>
                <w:rFonts w:ascii="Arial" w:hAnsi="Arial" w:cs="Arial"/>
                <w:sz w:val="20"/>
                <w:szCs w:val="20"/>
                <w:lang w:val="az-Latn-AZ" w:eastAsia="ru-RU"/>
              </w:rPr>
              <w:t>”</w:t>
            </w:r>
            <w:r w:rsidR="00221A96" w:rsidRPr="00E30035">
              <w:rPr>
                <w:rFonts w:ascii="Arial" w:hAnsi="Arial" w:cs="Arial"/>
                <w:sz w:val="20"/>
                <w:szCs w:val="20"/>
                <w:lang w:val="az-Latn-AZ" w:eastAsia="ru-RU"/>
              </w:rPr>
              <w:t xml:space="preserve"> bölməsində</w:t>
            </w:r>
            <w:r w:rsidR="00221A96">
              <w:rPr>
                <w:rFonts w:ascii="Arial" w:hAnsi="Arial" w:cs="Arial"/>
                <w:sz w:val="20"/>
                <w:szCs w:val="20"/>
                <w:lang w:val="az-Latn-AZ" w:eastAsia="ru-RU"/>
              </w:rPr>
              <w:t xml:space="preserve"> yerləşdiriləcəkdir</w:t>
            </w:r>
            <w:r w:rsidR="00221A96" w:rsidRPr="00E30035">
              <w:rPr>
                <w:rFonts w:ascii="Arial" w:hAnsi="Arial" w:cs="Arial"/>
                <w:sz w:val="20"/>
                <w:szCs w:val="20"/>
                <w:lang w:val="az-Latn-AZ" w:eastAsia="ru-RU"/>
              </w:rPr>
              <w:t>.</w:t>
            </w:r>
          </w:p>
          <w:p w14:paraId="5B0F0B66"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740855D4"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7ED1A936" w14:textId="77777777" w:rsidR="00221A96" w:rsidRPr="00712393" w:rsidRDefault="00221A96" w:rsidP="00221A96">
      <w:pPr>
        <w:rPr>
          <w:rFonts w:ascii="Arial" w:hAnsi="Arial" w:cs="Arial"/>
          <w:lang w:val="az-Latn-AZ"/>
        </w:rPr>
      </w:pPr>
    </w:p>
    <w:p w14:paraId="4C557EEB" w14:textId="77777777" w:rsidR="00221A96" w:rsidRPr="00712393" w:rsidRDefault="00221A96" w:rsidP="00221A96">
      <w:pPr>
        <w:rPr>
          <w:lang w:val="az-Latn-AZ"/>
        </w:rPr>
      </w:pPr>
    </w:p>
    <w:p w14:paraId="06F2D26B" w14:textId="77777777" w:rsidR="00221A96" w:rsidRPr="00712393" w:rsidRDefault="00221A96" w:rsidP="00221A96">
      <w:pPr>
        <w:rPr>
          <w:lang w:val="az-Latn-AZ"/>
        </w:rPr>
      </w:pPr>
    </w:p>
    <w:p w14:paraId="2C7F0C91" w14:textId="77777777" w:rsidR="00221A96" w:rsidRPr="00712393" w:rsidRDefault="00221A96" w:rsidP="00221A96">
      <w:pPr>
        <w:rPr>
          <w:lang w:val="az-Latn-AZ"/>
        </w:rPr>
      </w:pPr>
    </w:p>
    <w:p w14:paraId="2111EB46" w14:textId="77777777" w:rsidR="00221A96" w:rsidRPr="00712393" w:rsidRDefault="00221A96" w:rsidP="00221A96">
      <w:pPr>
        <w:rPr>
          <w:lang w:val="az-Latn-AZ"/>
        </w:rPr>
      </w:pPr>
    </w:p>
    <w:p w14:paraId="477B92AD" w14:textId="77777777" w:rsidR="00221A96" w:rsidRPr="00712393" w:rsidRDefault="00221A96" w:rsidP="00221A96">
      <w:pPr>
        <w:rPr>
          <w:lang w:val="az-Latn-AZ"/>
        </w:rPr>
      </w:pPr>
    </w:p>
    <w:p w14:paraId="6AB6E42A" w14:textId="77777777" w:rsidR="00221A96" w:rsidRPr="00712393" w:rsidRDefault="00221A96" w:rsidP="00221A96">
      <w:pPr>
        <w:rPr>
          <w:lang w:val="az-Latn-AZ"/>
        </w:rPr>
      </w:pPr>
    </w:p>
    <w:p w14:paraId="055C1FFD" w14:textId="77777777" w:rsidR="00221A96" w:rsidRPr="00712393" w:rsidRDefault="00221A96" w:rsidP="00221A96">
      <w:pPr>
        <w:rPr>
          <w:lang w:val="az-Latn-AZ"/>
        </w:rPr>
      </w:pPr>
    </w:p>
    <w:p w14:paraId="3A43E2A2" w14:textId="77777777" w:rsidR="00221A96" w:rsidRPr="00712393" w:rsidRDefault="00221A96" w:rsidP="00221A96">
      <w:pPr>
        <w:rPr>
          <w:lang w:val="az-Latn-AZ"/>
        </w:rPr>
      </w:pPr>
    </w:p>
    <w:p w14:paraId="595A43C1" w14:textId="77777777" w:rsidR="00221A96" w:rsidRDefault="00221A96" w:rsidP="00221A96">
      <w:pPr>
        <w:rPr>
          <w:lang w:val="az-Latn-AZ"/>
        </w:rPr>
      </w:pPr>
    </w:p>
    <w:p w14:paraId="76E63A52" w14:textId="77777777" w:rsidR="00221A96" w:rsidRDefault="00221A96" w:rsidP="00221A96">
      <w:pPr>
        <w:rPr>
          <w:lang w:val="az-Latn-AZ"/>
        </w:rPr>
      </w:pPr>
    </w:p>
    <w:p w14:paraId="79585B9D" w14:textId="77777777" w:rsidR="00221A96" w:rsidRDefault="00221A96" w:rsidP="00221A96">
      <w:pPr>
        <w:rPr>
          <w:lang w:val="az-Latn-AZ"/>
        </w:rPr>
      </w:pPr>
    </w:p>
    <w:p w14:paraId="4DBF91BE" w14:textId="77777777" w:rsidR="00221A96" w:rsidRDefault="00221A96" w:rsidP="00221A96">
      <w:pPr>
        <w:rPr>
          <w:lang w:val="az-Latn-AZ"/>
        </w:rPr>
      </w:pPr>
    </w:p>
    <w:p w14:paraId="4946FBAB" w14:textId="77777777" w:rsidR="00221A96" w:rsidRDefault="00221A96" w:rsidP="00221A96">
      <w:pPr>
        <w:rPr>
          <w:lang w:val="az-Latn-AZ"/>
        </w:rPr>
      </w:pPr>
    </w:p>
    <w:p w14:paraId="43319A33" w14:textId="77777777" w:rsidR="00221A96" w:rsidRDefault="00221A96" w:rsidP="00221A96">
      <w:pPr>
        <w:rPr>
          <w:lang w:val="az-Latn-AZ"/>
        </w:rPr>
      </w:pPr>
    </w:p>
    <w:p w14:paraId="60F57084" w14:textId="77777777" w:rsidR="00221A96" w:rsidRDefault="00221A96" w:rsidP="00221A96">
      <w:pPr>
        <w:rPr>
          <w:lang w:val="az-Latn-AZ"/>
        </w:rPr>
      </w:pPr>
    </w:p>
    <w:p w14:paraId="42EA5790" w14:textId="77777777" w:rsidR="00221A96" w:rsidRDefault="00221A96" w:rsidP="00221A96">
      <w:pPr>
        <w:rPr>
          <w:lang w:val="az-Latn-AZ"/>
        </w:rPr>
      </w:pPr>
    </w:p>
    <w:p w14:paraId="332E0076" w14:textId="77777777" w:rsidR="00221A96" w:rsidRDefault="00221A96" w:rsidP="00221A96">
      <w:pPr>
        <w:rPr>
          <w:lang w:val="az-Latn-AZ"/>
        </w:rPr>
      </w:pPr>
    </w:p>
    <w:p w14:paraId="06D47DD8" w14:textId="77777777" w:rsidR="00221A96" w:rsidRDefault="00221A96" w:rsidP="00221A96">
      <w:pPr>
        <w:rPr>
          <w:lang w:val="az-Latn-AZ"/>
        </w:rPr>
      </w:pPr>
    </w:p>
    <w:p w14:paraId="20EC8C2E" w14:textId="77777777" w:rsidR="00221A96" w:rsidRDefault="00221A96" w:rsidP="00221A96">
      <w:pPr>
        <w:rPr>
          <w:lang w:val="az-Latn-AZ"/>
        </w:rPr>
      </w:pPr>
    </w:p>
    <w:p w14:paraId="2DCA89D8" w14:textId="77777777" w:rsidR="00221A96" w:rsidRDefault="00221A96" w:rsidP="00221A96">
      <w:pPr>
        <w:rPr>
          <w:lang w:val="az-Latn-AZ"/>
        </w:rPr>
      </w:pPr>
    </w:p>
    <w:p w14:paraId="4E16E1BC" w14:textId="77777777" w:rsidR="00221A96" w:rsidRDefault="00221A96" w:rsidP="00221A96">
      <w:pPr>
        <w:spacing w:after="0" w:line="360" w:lineRule="auto"/>
        <w:jc w:val="center"/>
        <w:rPr>
          <w:rFonts w:ascii="Arial" w:hAnsi="Arial" w:cs="Arial"/>
          <w:b/>
          <w:sz w:val="24"/>
          <w:szCs w:val="24"/>
          <w:lang w:val="az-Latn-AZ"/>
        </w:rPr>
      </w:pPr>
    </w:p>
    <w:p w14:paraId="5EDEC0F6" w14:textId="77777777" w:rsidR="00221A96" w:rsidRDefault="00221A96" w:rsidP="00221A96">
      <w:pPr>
        <w:spacing w:after="0" w:line="360" w:lineRule="auto"/>
        <w:jc w:val="center"/>
        <w:rPr>
          <w:rFonts w:ascii="Arial" w:hAnsi="Arial" w:cs="Arial"/>
          <w:b/>
          <w:sz w:val="24"/>
          <w:szCs w:val="24"/>
          <w:lang w:val="az-Latn-AZ"/>
        </w:rPr>
      </w:pPr>
    </w:p>
    <w:p w14:paraId="229D8B24" w14:textId="77777777" w:rsidR="004133F7" w:rsidRDefault="004133F7" w:rsidP="00221A96">
      <w:pPr>
        <w:spacing w:after="0" w:line="360" w:lineRule="auto"/>
        <w:jc w:val="center"/>
        <w:rPr>
          <w:rFonts w:ascii="Arial" w:hAnsi="Arial" w:cs="Arial"/>
          <w:b/>
          <w:sz w:val="24"/>
          <w:szCs w:val="24"/>
          <w:lang w:val="az-Latn-AZ"/>
        </w:rPr>
      </w:pPr>
    </w:p>
    <w:p w14:paraId="15B2F98A" w14:textId="77777777" w:rsidR="00B7301A" w:rsidRDefault="00B7301A" w:rsidP="00221A96">
      <w:pPr>
        <w:spacing w:after="0" w:line="360" w:lineRule="auto"/>
        <w:jc w:val="center"/>
        <w:rPr>
          <w:rFonts w:ascii="Arial" w:hAnsi="Arial" w:cs="Arial"/>
          <w:b/>
          <w:sz w:val="24"/>
          <w:szCs w:val="24"/>
          <w:lang w:val="az-Latn-AZ"/>
        </w:rPr>
      </w:pPr>
    </w:p>
    <w:p w14:paraId="5F3E16BC" w14:textId="77777777" w:rsidR="00B7301A" w:rsidRDefault="00B7301A" w:rsidP="00221A96">
      <w:pPr>
        <w:spacing w:after="0" w:line="360" w:lineRule="auto"/>
        <w:jc w:val="center"/>
        <w:rPr>
          <w:rFonts w:ascii="Arial" w:hAnsi="Arial" w:cs="Arial"/>
          <w:b/>
          <w:sz w:val="24"/>
          <w:szCs w:val="24"/>
          <w:lang w:val="az-Latn-AZ"/>
        </w:rPr>
      </w:pPr>
    </w:p>
    <w:p w14:paraId="1BFC54CC" w14:textId="77777777" w:rsidR="00B7301A" w:rsidRDefault="00B7301A" w:rsidP="00221A96">
      <w:pPr>
        <w:spacing w:after="0" w:line="360" w:lineRule="auto"/>
        <w:jc w:val="center"/>
        <w:rPr>
          <w:rFonts w:ascii="Arial" w:hAnsi="Arial" w:cs="Arial"/>
          <w:b/>
          <w:sz w:val="24"/>
          <w:szCs w:val="24"/>
          <w:lang w:val="az-Latn-AZ"/>
        </w:rPr>
      </w:pPr>
    </w:p>
    <w:p w14:paraId="10EF9B87" w14:textId="77777777" w:rsidR="004133F7" w:rsidRDefault="004133F7" w:rsidP="00221A96">
      <w:pPr>
        <w:spacing w:after="0" w:line="360" w:lineRule="auto"/>
        <w:jc w:val="center"/>
        <w:rPr>
          <w:rFonts w:ascii="Arial" w:hAnsi="Arial" w:cs="Arial"/>
          <w:b/>
          <w:sz w:val="24"/>
          <w:szCs w:val="24"/>
          <w:lang w:val="az-Latn-AZ"/>
        </w:rPr>
      </w:pPr>
    </w:p>
    <w:p w14:paraId="0C276583"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E6DFD4C" w14:textId="53C9A7D8" w:rsidR="00221A96" w:rsidRDefault="00F369AB"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TENDERDƏ </w:t>
      </w:r>
      <w:r w:rsidR="00221A96">
        <w:rPr>
          <w:rFonts w:ascii="Arial" w:hAnsi="Arial" w:cs="Arial"/>
          <w:b/>
          <w:sz w:val="24"/>
          <w:szCs w:val="24"/>
          <w:lang w:val="az-Latn-AZ"/>
        </w:rPr>
        <w:t xml:space="preserve">İŞTİRAK ETMƏK ÜÇÜN </w:t>
      </w:r>
    </w:p>
    <w:p w14:paraId="3C9B3AFB"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A327804" w14:textId="77777777" w:rsidR="00221A96" w:rsidRDefault="00221A96" w:rsidP="00221A96">
      <w:pPr>
        <w:spacing w:after="0" w:line="360" w:lineRule="auto"/>
        <w:rPr>
          <w:rFonts w:ascii="Arial" w:hAnsi="Arial" w:cs="Arial"/>
          <w:b/>
          <w:sz w:val="24"/>
          <w:szCs w:val="24"/>
          <w:lang w:val="az-Latn-AZ"/>
        </w:rPr>
      </w:pPr>
    </w:p>
    <w:p w14:paraId="6D32FA35"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7B5AB67"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F7D7AD6" w14:textId="77777777" w:rsidR="00221A96" w:rsidRDefault="00221A96" w:rsidP="00221A96">
      <w:pPr>
        <w:spacing w:after="0" w:line="240" w:lineRule="auto"/>
        <w:rPr>
          <w:rFonts w:ascii="Arial" w:hAnsi="Arial" w:cs="Arial"/>
          <w:bCs/>
          <w:i/>
          <w:sz w:val="24"/>
          <w:szCs w:val="24"/>
          <w:lang w:val="az-Latn-AZ" w:eastAsia="ru-RU"/>
        </w:rPr>
      </w:pPr>
    </w:p>
    <w:p w14:paraId="3BDE5D94" w14:textId="689A0AD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ASCO-nun Satınalmalar </w:t>
      </w:r>
      <w:r w:rsidR="00F369AB">
        <w:rPr>
          <w:rFonts w:ascii="Arial" w:hAnsi="Arial" w:cs="Arial"/>
          <w:b/>
          <w:bCs/>
          <w:sz w:val="24"/>
          <w:szCs w:val="24"/>
          <w:lang w:val="az-Latn-AZ" w:eastAsia="ru-RU"/>
        </w:rPr>
        <w:t>Komissiyasının</w:t>
      </w:r>
      <w:r>
        <w:rPr>
          <w:rFonts w:ascii="Arial" w:hAnsi="Arial" w:cs="Arial"/>
          <w:b/>
          <w:bCs/>
          <w:sz w:val="24"/>
          <w:szCs w:val="24"/>
          <w:lang w:val="az-Latn-AZ" w:eastAsia="ru-RU"/>
        </w:rPr>
        <w:t xml:space="preserve"> Sədri</w:t>
      </w:r>
    </w:p>
    <w:p w14:paraId="5CB8B7BA"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56D46EB" w14:textId="77777777" w:rsidR="00221A96" w:rsidRDefault="00221A96" w:rsidP="00221A96">
      <w:pPr>
        <w:spacing w:after="0" w:line="240" w:lineRule="auto"/>
        <w:jc w:val="both"/>
        <w:rPr>
          <w:rFonts w:ascii="Arial" w:hAnsi="Arial" w:cs="Arial"/>
          <w:bCs/>
          <w:sz w:val="24"/>
          <w:szCs w:val="24"/>
          <w:lang w:val="az-Latn-AZ" w:eastAsia="ru-RU"/>
        </w:rPr>
      </w:pPr>
    </w:p>
    <w:p w14:paraId="3C4671E0" w14:textId="04754FD8"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 xml:space="preserve">]nömrəli </w:t>
      </w:r>
      <w:r w:rsidR="00F369AB">
        <w:rPr>
          <w:rFonts w:ascii="Arial" w:hAnsi="Arial" w:cs="Arial"/>
          <w:sz w:val="24"/>
          <w:szCs w:val="24"/>
          <w:lang w:val="az-Latn-AZ"/>
        </w:rPr>
        <w:t>tenderdə</w:t>
      </w:r>
      <w:r>
        <w:rPr>
          <w:rFonts w:ascii="Arial" w:hAnsi="Arial" w:cs="Arial"/>
          <w:sz w:val="24"/>
          <w:szCs w:val="24"/>
          <w:lang w:val="az-Latn-AZ"/>
        </w:rPr>
        <w:t xml:space="preserve"> iştirak niyyətini təsdiq edirik.</w:t>
      </w:r>
    </w:p>
    <w:p w14:paraId="758B634E"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F6DABBB"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D6223A4"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28FE040D" w14:textId="77777777" w:rsidR="00221A96" w:rsidRDefault="00221A96" w:rsidP="00221A96">
      <w:pPr>
        <w:spacing w:after="0"/>
        <w:jc w:val="both"/>
        <w:rPr>
          <w:rFonts w:ascii="Arial" w:hAnsi="Arial" w:cs="Arial"/>
          <w:sz w:val="24"/>
          <w:szCs w:val="24"/>
          <w:lang w:val="az-Latn-AZ"/>
        </w:rPr>
      </w:pPr>
    </w:p>
    <w:p w14:paraId="33EE266A"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244731E"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7013219"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3EBA7A5"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28B587B" w14:textId="77777777" w:rsidR="00221A96" w:rsidRDefault="00221A96" w:rsidP="00221A96">
      <w:pPr>
        <w:spacing w:after="0" w:line="360" w:lineRule="auto"/>
        <w:rPr>
          <w:rFonts w:ascii="Arial" w:hAnsi="Arial" w:cs="Arial"/>
          <w:b/>
          <w:sz w:val="24"/>
          <w:szCs w:val="24"/>
          <w:lang w:val="az-Latn-AZ"/>
        </w:rPr>
      </w:pPr>
    </w:p>
    <w:p w14:paraId="26CE441F"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2182025"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0295FED7" w14:textId="77777777" w:rsidR="00221A96" w:rsidRDefault="00221A96" w:rsidP="00221A96">
      <w:pPr>
        <w:spacing w:after="0" w:line="240" w:lineRule="auto"/>
        <w:contextualSpacing/>
        <w:rPr>
          <w:rFonts w:ascii="Arial" w:hAnsi="Arial" w:cs="Arial"/>
          <w:i/>
          <w:sz w:val="24"/>
          <w:szCs w:val="24"/>
          <w:lang w:val="az-Latn-AZ"/>
        </w:rPr>
      </w:pPr>
    </w:p>
    <w:p w14:paraId="4F5E37F3" w14:textId="77777777" w:rsidR="00221A96" w:rsidRDefault="00221A96" w:rsidP="00221A96">
      <w:pPr>
        <w:spacing w:after="0" w:line="240" w:lineRule="auto"/>
        <w:contextualSpacing/>
        <w:rPr>
          <w:rFonts w:ascii="Arial" w:hAnsi="Arial" w:cs="Arial"/>
          <w:i/>
          <w:sz w:val="24"/>
          <w:szCs w:val="24"/>
          <w:lang w:val="az-Latn-AZ"/>
        </w:rPr>
      </w:pPr>
    </w:p>
    <w:p w14:paraId="6C9547CF"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5F0BB9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F58B51D"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39291B0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8FE1721"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46CA5369"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AE065E3" w14:textId="77777777" w:rsidR="004D117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p>
    <w:p w14:paraId="62A4711F" w14:textId="77777777" w:rsidR="00DF0311" w:rsidRPr="00FD0B0D" w:rsidRDefault="00DF0311" w:rsidP="00DF0311">
      <w:pPr>
        <w:spacing w:after="0"/>
        <w:jc w:val="center"/>
        <w:rPr>
          <w:rFonts w:ascii="Arial" w:hAnsi="Arial" w:cs="Arial"/>
          <w:b/>
          <w:bCs/>
          <w:sz w:val="20"/>
          <w:szCs w:val="20"/>
          <w:lang w:val="az-Latn-AZ"/>
        </w:rPr>
      </w:pPr>
      <w:bookmarkStart w:id="2" w:name="_Hlk167867484"/>
      <w:r w:rsidRPr="00FD0B0D">
        <w:rPr>
          <w:rFonts w:ascii="Arial" w:hAnsi="Arial" w:cs="Arial"/>
          <w:b/>
          <w:bCs/>
          <w:sz w:val="20"/>
          <w:szCs w:val="20"/>
          <w:lang w:val="az-Latn-AZ"/>
        </w:rPr>
        <w:lastRenderedPageBreak/>
        <w:t>“Bibiheybət” GTZ-də ia</w:t>
      </w:r>
      <w:r>
        <w:rPr>
          <w:rFonts w:ascii="Arial" w:hAnsi="Arial" w:cs="Arial"/>
          <w:b/>
          <w:bCs/>
          <w:sz w:val="20"/>
          <w:szCs w:val="20"/>
          <w:lang w:val="az-Latn-AZ"/>
        </w:rPr>
        <w:t>ş</w:t>
      </w:r>
      <w:r w:rsidRPr="00FD0B0D">
        <w:rPr>
          <w:rFonts w:ascii="Arial" w:hAnsi="Arial" w:cs="Arial"/>
          <w:b/>
          <w:bCs/>
          <w:sz w:val="20"/>
          <w:szCs w:val="20"/>
          <w:lang w:val="az-Latn-AZ"/>
        </w:rPr>
        <w:t>ə xidmətlərinə dair tələblərin</w:t>
      </w:r>
    </w:p>
    <w:p w14:paraId="5994AF17" w14:textId="77777777" w:rsidR="00DF0311" w:rsidRDefault="00DF0311" w:rsidP="00DF0311">
      <w:pPr>
        <w:spacing w:after="0"/>
        <w:jc w:val="center"/>
        <w:rPr>
          <w:rFonts w:ascii="Arial" w:hAnsi="Arial" w:cs="Arial"/>
          <w:b/>
          <w:bCs/>
          <w:sz w:val="20"/>
          <w:szCs w:val="20"/>
          <w:lang w:val="az-Latn-AZ"/>
        </w:rPr>
      </w:pPr>
      <w:r w:rsidRPr="00FD0B0D">
        <w:rPr>
          <w:rFonts w:ascii="Arial" w:hAnsi="Arial" w:cs="Arial"/>
          <w:b/>
          <w:bCs/>
          <w:sz w:val="20"/>
          <w:szCs w:val="20"/>
          <w:lang w:val="az-Latn-AZ"/>
        </w:rPr>
        <w:t>Siyahısı</w:t>
      </w:r>
    </w:p>
    <w:p w14:paraId="380DF6B9" w14:textId="77777777" w:rsidR="00DF0311" w:rsidRPr="00FD0B0D" w:rsidRDefault="00DF0311" w:rsidP="00DF0311">
      <w:pPr>
        <w:spacing w:after="0"/>
        <w:jc w:val="center"/>
        <w:rPr>
          <w:rFonts w:ascii="Arial" w:hAnsi="Arial" w:cs="Arial"/>
          <w:b/>
          <w:bCs/>
          <w:sz w:val="20"/>
          <w:szCs w:val="20"/>
          <w:lang w:val="az-Latn-AZ"/>
        </w:rPr>
      </w:pPr>
    </w:p>
    <w:p w14:paraId="0ABEEA3B" w14:textId="77777777" w:rsidR="00DF0311" w:rsidRDefault="00DF0311" w:rsidP="00DF0311">
      <w:pPr>
        <w:pStyle w:val="a4"/>
        <w:numPr>
          <w:ilvl w:val="0"/>
          <w:numId w:val="15"/>
        </w:numPr>
        <w:spacing w:after="0" w:line="240" w:lineRule="auto"/>
        <w:jc w:val="both"/>
        <w:rPr>
          <w:rFonts w:ascii="Arial" w:hAnsi="Arial" w:cs="Arial"/>
          <w:sz w:val="20"/>
          <w:szCs w:val="20"/>
          <w:lang w:val="az-Latn-AZ"/>
        </w:rPr>
      </w:pPr>
      <w:r w:rsidRPr="001960D7">
        <w:rPr>
          <w:rFonts w:ascii="Arial" w:hAnsi="Arial" w:cs="Arial"/>
          <w:sz w:val="20"/>
          <w:szCs w:val="20"/>
          <w:lang w:val="az-Latn-AZ"/>
        </w:rPr>
        <w:t xml:space="preserve">“Bibiheybət” GTZ-da </w:t>
      </w:r>
      <w:r>
        <w:rPr>
          <w:rFonts w:ascii="Arial" w:hAnsi="Arial" w:cs="Arial"/>
          <w:sz w:val="20"/>
          <w:szCs w:val="20"/>
          <w:lang w:val="az-Latn-AZ"/>
        </w:rPr>
        <w:t xml:space="preserve">sayı </w:t>
      </w:r>
      <w:r w:rsidRPr="001960D7">
        <w:rPr>
          <w:rFonts w:ascii="Arial" w:hAnsi="Arial" w:cs="Arial"/>
          <w:sz w:val="20"/>
          <w:szCs w:val="20"/>
          <w:lang w:val="az-Latn-AZ"/>
        </w:rPr>
        <w:t xml:space="preserve">600-700 nəfər aralığında dəyişən işçilərin </w:t>
      </w:r>
      <w:r>
        <w:rPr>
          <w:rFonts w:ascii="Arial" w:hAnsi="Arial" w:cs="Arial"/>
          <w:sz w:val="20"/>
          <w:szCs w:val="20"/>
          <w:lang w:val="az-Latn-AZ"/>
        </w:rPr>
        <w:t xml:space="preserve">ilin (müqavilə qüvvədə olan il ərzində) iş günlərində </w:t>
      </w:r>
      <w:r w:rsidRPr="001960D7">
        <w:rPr>
          <w:rFonts w:ascii="Arial" w:hAnsi="Arial" w:cs="Arial"/>
          <w:sz w:val="20"/>
          <w:szCs w:val="20"/>
          <w:lang w:val="az-Latn-AZ"/>
        </w:rPr>
        <w:t xml:space="preserve">gündə bir dəfə olmaqla </w:t>
      </w:r>
      <w:r>
        <w:rPr>
          <w:rFonts w:ascii="Arial" w:hAnsi="Arial" w:cs="Arial"/>
          <w:sz w:val="20"/>
          <w:szCs w:val="20"/>
          <w:lang w:val="az-Latn-AZ"/>
        </w:rPr>
        <w:t xml:space="preserve">müəyyən olunmuş saatda </w:t>
      </w:r>
      <w:r w:rsidRPr="001960D7">
        <w:rPr>
          <w:rFonts w:ascii="Arial" w:hAnsi="Arial" w:cs="Arial"/>
          <w:sz w:val="20"/>
          <w:szCs w:val="20"/>
          <w:lang w:val="az-Latn-AZ"/>
        </w:rPr>
        <w:t>nahar ilə təmin olunması</w:t>
      </w:r>
      <w:r>
        <w:rPr>
          <w:rFonts w:ascii="Arial" w:hAnsi="Arial" w:cs="Arial"/>
          <w:sz w:val="20"/>
          <w:szCs w:val="20"/>
          <w:lang w:val="az-Latn-AZ"/>
        </w:rPr>
        <w:t xml:space="preserve"> </w:t>
      </w:r>
      <w:r w:rsidRPr="001960D7">
        <w:rPr>
          <w:rFonts w:ascii="Arial" w:hAnsi="Arial" w:cs="Arial"/>
          <w:sz w:val="20"/>
          <w:szCs w:val="20"/>
          <w:lang w:val="az-Latn-AZ"/>
        </w:rPr>
        <w:t>(</w:t>
      </w:r>
      <w:r>
        <w:rPr>
          <w:rFonts w:ascii="Arial" w:hAnsi="Arial" w:cs="Arial"/>
          <w:sz w:val="20"/>
          <w:szCs w:val="20"/>
          <w:lang w:val="az-Latn-AZ"/>
        </w:rPr>
        <w:t xml:space="preserve">gündəlik </w:t>
      </w:r>
      <w:r w:rsidRPr="001960D7">
        <w:rPr>
          <w:rFonts w:ascii="Arial" w:hAnsi="Arial" w:cs="Arial"/>
          <w:sz w:val="20"/>
          <w:szCs w:val="20"/>
          <w:lang w:val="az-Latn-AZ"/>
        </w:rPr>
        <w:t xml:space="preserve">naharın menyusu: 1 növ şorba, </w:t>
      </w:r>
      <w:r>
        <w:rPr>
          <w:rFonts w:ascii="Arial" w:hAnsi="Arial" w:cs="Arial"/>
          <w:sz w:val="20"/>
          <w:szCs w:val="20"/>
          <w:lang w:val="az-Latn-AZ"/>
        </w:rPr>
        <w:t>2</w:t>
      </w:r>
      <w:r w:rsidRPr="001960D7">
        <w:rPr>
          <w:rFonts w:ascii="Arial" w:hAnsi="Arial" w:cs="Arial"/>
          <w:sz w:val="20"/>
          <w:szCs w:val="20"/>
          <w:lang w:val="az-Latn-AZ"/>
        </w:rPr>
        <w:t xml:space="preserve"> növ qarnir</w:t>
      </w:r>
      <w:r>
        <w:rPr>
          <w:rFonts w:ascii="Arial" w:hAnsi="Arial" w:cs="Arial"/>
          <w:sz w:val="20"/>
          <w:szCs w:val="20"/>
          <w:lang w:val="az-Latn-AZ"/>
        </w:rPr>
        <w:t xml:space="preserve"> 2 növ </w:t>
      </w:r>
      <w:r w:rsidRPr="001960D7">
        <w:rPr>
          <w:rFonts w:ascii="Arial" w:hAnsi="Arial" w:cs="Arial"/>
          <w:sz w:val="20"/>
          <w:szCs w:val="20"/>
          <w:lang w:val="az-Latn-AZ"/>
        </w:rPr>
        <w:t xml:space="preserve">ət ilə, </w:t>
      </w:r>
      <w:r>
        <w:rPr>
          <w:rFonts w:ascii="Arial" w:hAnsi="Arial" w:cs="Arial"/>
          <w:sz w:val="20"/>
          <w:szCs w:val="20"/>
          <w:lang w:val="az-Latn-AZ"/>
        </w:rPr>
        <w:t xml:space="preserve">2 növ </w:t>
      </w:r>
      <w:r w:rsidRPr="001960D7">
        <w:rPr>
          <w:rFonts w:ascii="Arial" w:hAnsi="Arial" w:cs="Arial"/>
          <w:sz w:val="20"/>
          <w:szCs w:val="20"/>
          <w:lang w:val="az-Latn-AZ"/>
        </w:rPr>
        <w:t xml:space="preserve">salat, </w:t>
      </w:r>
      <w:r>
        <w:rPr>
          <w:rFonts w:ascii="Arial" w:hAnsi="Arial" w:cs="Arial"/>
          <w:sz w:val="20"/>
          <w:szCs w:val="20"/>
          <w:lang w:val="az-Latn-AZ"/>
        </w:rPr>
        <w:t xml:space="preserve">gündəlik desert və ya meyvə, çörək assorti (ağ və qara), </w:t>
      </w:r>
      <w:r w:rsidRPr="001960D7">
        <w:rPr>
          <w:rFonts w:ascii="Arial" w:hAnsi="Arial" w:cs="Arial"/>
          <w:sz w:val="20"/>
          <w:szCs w:val="20"/>
          <w:lang w:val="az-Latn-AZ"/>
        </w:rPr>
        <w:t>çay, sərinləşdirici içkilər</w:t>
      </w:r>
      <w:r>
        <w:rPr>
          <w:rFonts w:ascii="Arial" w:hAnsi="Arial" w:cs="Arial"/>
          <w:sz w:val="20"/>
          <w:szCs w:val="20"/>
          <w:lang w:val="az-Latn-AZ"/>
        </w:rPr>
        <w:t xml:space="preserve"> (kompot, cola, fanta, sprite, su, ayran</w:t>
      </w:r>
      <w:r w:rsidRPr="001960D7">
        <w:rPr>
          <w:rFonts w:ascii="Arial" w:hAnsi="Arial" w:cs="Arial"/>
          <w:sz w:val="20"/>
          <w:szCs w:val="20"/>
          <w:lang w:val="az-Latn-AZ"/>
        </w:rPr>
        <w:t>)</w:t>
      </w:r>
      <w:r>
        <w:rPr>
          <w:rFonts w:ascii="Arial" w:hAnsi="Arial" w:cs="Arial"/>
          <w:sz w:val="20"/>
          <w:szCs w:val="20"/>
          <w:lang w:val="az-Latn-AZ"/>
        </w:rPr>
        <w:t>;</w:t>
      </w:r>
    </w:p>
    <w:p w14:paraId="592C96CC" w14:textId="77777777" w:rsidR="00DF0311" w:rsidRDefault="00DF0311" w:rsidP="00DF0311">
      <w:pPr>
        <w:pStyle w:val="a4"/>
        <w:spacing w:after="0" w:line="240" w:lineRule="auto"/>
        <w:jc w:val="both"/>
        <w:rPr>
          <w:rFonts w:ascii="Arial" w:hAnsi="Arial" w:cs="Arial"/>
          <w:sz w:val="20"/>
          <w:szCs w:val="20"/>
          <w:lang w:val="az-Latn-AZ"/>
        </w:rPr>
      </w:pPr>
    </w:p>
    <w:p w14:paraId="1EA2073F" w14:textId="77777777" w:rsidR="00DF0311" w:rsidRDefault="00DF0311" w:rsidP="00DF0311">
      <w:pPr>
        <w:pStyle w:val="a4"/>
        <w:numPr>
          <w:ilvl w:val="0"/>
          <w:numId w:val="15"/>
        </w:numPr>
        <w:spacing w:after="0" w:line="240" w:lineRule="auto"/>
        <w:jc w:val="both"/>
        <w:rPr>
          <w:rFonts w:ascii="Arial" w:hAnsi="Arial" w:cs="Arial"/>
          <w:sz w:val="20"/>
          <w:szCs w:val="20"/>
          <w:lang w:val="az-Latn-AZ"/>
        </w:rPr>
      </w:pPr>
      <w:r>
        <w:rPr>
          <w:rFonts w:ascii="Arial" w:hAnsi="Arial" w:cs="Arial"/>
          <w:sz w:val="20"/>
          <w:szCs w:val="20"/>
          <w:lang w:val="az-Latn-AZ"/>
        </w:rPr>
        <w:t>Həftəlik menyu xidmət olunan sahənin rəhbərliyi ilə öncədən razılaşdırılmalıdır;</w:t>
      </w:r>
    </w:p>
    <w:p w14:paraId="48FCCE62" w14:textId="77777777" w:rsidR="00DF0311" w:rsidRDefault="00DF0311" w:rsidP="00DF0311">
      <w:pPr>
        <w:pStyle w:val="a4"/>
        <w:spacing w:after="0" w:line="240" w:lineRule="auto"/>
        <w:rPr>
          <w:rFonts w:ascii="Arial" w:hAnsi="Arial" w:cs="Arial"/>
          <w:sz w:val="20"/>
          <w:szCs w:val="20"/>
          <w:lang w:val="az-Latn-AZ"/>
        </w:rPr>
      </w:pPr>
    </w:p>
    <w:p w14:paraId="25865EEB" w14:textId="77777777" w:rsidR="00DF0311" w:rsidRPr="00FD0B0D" w:rsidRDefault="00DF0311" w:rsidP="00DF0311">
      <w:pPr>
        <w:pStyle w:val="a4"/>
        <w:numPr>
          <w:ilvl w:val="0"/>
          <w:numId w:val="15"/>
        </w:numPr>
        <w:spacing w:after="0" w:line="240" w:lineRule="auto"/>
        <w:jc w:val="both"/>
        <w:rPr>
          <w:rFonts w:ascii="Arial" w:hAnsi="Arial" w:cs="Arial"/>
          <w:sz w:val="20"/>
          <w:szCs w:val="20"/>
          <w:lang w:val="az-Latn-AZ"/>
        </w:rPr>
      </w:pPr>
      <w:r w:rsidRPr="00FD0B0D">
        <w:rPr>
          <w:rFonts w:ascii="Arial" w:hAnsi="Arial" w:cs="Arial"/>
          <w:sz w:val="20"/>
          <w:szCs w:val="20"/>
          <w:lang w:val="az-Latn-AZ"/>
        </w:rPr>
        <w:t xml:space="preserve">İstifadə olunan qida məhsulları, həmçinin yeməkxananın fəaliyyəti Azərbaycan Qida Təhlükəsizliyi Agentliyinin tələblərinə və standartlarına uyğun olmalı (yeməkxananın lazımi inventarlarla təminatı ilə bağlı ASCO-nun  öhdəliyi olmaqla yanaşı, </w:t>
      </w:r>
      <w:r>
        <w:rPr>
          <w:rFonts w:ascii="Arial" w:hAnsi="Arial" w:cs="Arial"/>
          <w:sz w:val="20"/>
          <w:szCs w:val="20"/>
          <w:lang w:val="az-Latn-AZ"/>
        </w:rPr>
        <w:t>keyterinq</w:t>
      </w:r>
      <w:r w:rsidRPr="00FD0B0D">
        <w:rPr>
          <w:rFonts w:ascii="Arial" w:hAnsi="Arial" w:cs="Arial"/>
          <w:sz w:val="20"/>
          <w:szCs w:val="20"/>
          <w:lang w:val="az-Latn-AZ"/>
        </w:rPr>
        <w:t xml:space="preserve"> şirkətinin də soyuducu və anbarda ərzaqların düzgün şəkildə yerləşdirilməsi, mal qonşuluğuna ciddi riayət olunması, mətbəxdə çarpaz çirklənmə halına yol verilməməsi, gündəlik xidmətin müvafiq sanitar-gigiyena qaydalarına ciddi əməl edilməsi prinsipi əsasında qurulması, bu istiqamətdə bütün işçilərin lazımi xüsusi geyim vasitələri ilə təchiz olunması və sair tələblərin yerinə yetirilməsi zərurəti);</w:t>
      </w:r>
    </w:p>
    <w:p w14:paraId="2EF424A1" w14:textId="77777777" w:rsidR="00DF0311" w:rsidRPr="00FD0B0D" w:rsidRDefault="00DF0311" w:rsidP="00DF0311">
      <w:pPr>
        <w:pStyle w:val="a4"/>
        <w:spacing w:after="0" w:line="240" w:lineRule="auto"/>
        <w:jc w:val="both"/>
        <w:rPr>
          <w:rFonts w:ascii="Arial" w:hAnsi="Arial" w:cs="Arial"/>
          <w:sz w:val="20"/>
          <w:szCs w:val="20"/>
          <w:lang w:val="az-Latn-AZ"/>
        </w:rPr>
      </w:pPr>
    </w:p>
    <w:p w14:paraId="672E045C" w14:textId="77777777" w:rsidR="00DF0311" w:rsidRPr="00FD0B0D" w:rsidRDefault="00DF0311" w:rsidP="00DF0311">
      <w:pPr>
        <w:pStyle w:val="a4"/>
        <w:numPr>
          <w:ilvl w:val="0"/>
          <w:numId w:val="15"/>
        </w:numPr>
        <w:spacing w:after="0" w:line="240" w:lineRule="auto"/>
        <w:jc w:val="both"/>
        <w:rPr>
          <w:rFonts w:ascii="Arial" w:hAnsi="Arial" w:cs="Arial"/>
          <w:sz w:val="20"/>
          <w:szCs w:val="20"/>
          <w:lang w:val="az-Latn-AZ"/>
        </w:rPr>
      </w:pPr>
      <w:r w:rsidRPr="00FD0B0D">
        <w:rPr>
          <w:rFonts w:ascii="Arial" w:hAnsi="Arial" w:cs="Arial"/>
          <w:sz w:val="20"/>
          <w:szCs w:val="20"/>
          <w:lang w:val="az-Latn-AZ"/>
        </w:rPr>
        <w:t>Ərzaq məhsullarının keyfiyyəti, istifadə müddəti və digər zəruri məlumatlar müvafiq qurumun sertifikatları ilə təsdiq olunmalı;</w:t>
      </w:r>
    </w:p>
    <w:p w14:paraId="6B6A2F63" w14:textId="77777777" w:rsidR="00DF0311" w:rsidRPr="00FD0B0D" w:rsidRDefault="00DF0311" w:rsidP="00DF0311">
      <w:pPr>
        <w:spacing w:after="0" w:line="240" w:lineRule="auto"/>
        <w:jc w:val="both"/>
        <w:rPr>
          <w:rFonts w:ascii="Arial" w:hAnsi="Arial" w:cs="Arial"/>
          <w:sz w:val="20"/>
          <w:szCs w:val="20"/>
          <w:lang w:val="az-Latn-AZ"/>
        </w:rPr>
      </w:pPr>
    </w:p>
    <w:p w14:paraId="63A8CD5E" w14:textId="77777777" w:rsidR="00DF0311" w:rsidRPr="00FD0B0D" w:rsidRDefault="00DF0311" w:rsidP="00DF0311">
      <w:pPr>
        <w:pStyle w:val="a4"/>
        <w:numPr>
          <w:ilvl w:val="0"/>
          <w:numId w:val="15"/>
        </w:numPr>
        <w:spacing w:after="0" w:line="240" w:lineRule="auto"/>
        <w:jc w:val="both"/>
        <w:rPr>
          <w:rFonts w:ascii="Arial" w:hAnsi="Arial" w:cs="Arial"/>
          <w:sz w:val="20"/>
          <w:szCs w:val="20"/>
          <w:lang w:val="az-Latn-AZ"/>
        </w:rPr>
      </w:pPr>
      <w:r w:rsidRPr="00FD0B0D">
        <w:rPr>
          <w:rFonts w:ascii="Arial" w:hAnsi="Arial" w:cs="Arial"/>
          <w:sz w:val="20"/>
          <w:szCs w:val="20"/>
          <w:lang w:val="az-Latn-AZ"/>
        </w:rPr>
        <w:t>Həftəlik nahar yeməyi menyusunda maksimum çeşidliliyin təmin olunması zərurəti;</w:t>
      </w:r>
    </w:p>
    <w:p w14:paraId="5DDB7845" w14:textId="77777777" w:rsidR="00DF0311" w:rsidRPr="00FD0B0D" w:rsidRDefault="00DF0311" w:rsidP="00DF0311">
      <w:pPr>
        <w:pStyle w:val="a4"/>
        <w:spacing w:after="0" w:line="240" w:lineRule="auto"/>
        <w:rPr>
          <w:rFonts w:ascii="Arial" w:hAnsi="Arial" w:cs="Arial"/>
          <w:sz w:val="20"/>
          <w:szCs w:val="20"/>
          <w:lang w:val="az-Latn-AZ"/>
        </w:rPr>
      </w:pPr>
    </w:p>
    <w:p w14:paraId="47A1E933" w14:textId="77777777" w:rsidR="00DF0311" w:rsidRPr="00FD0B0D" w:rsidRDefault="00DF0311" w:rsidP="00DF0311">
      <w:pPr>
        <w:pStyle w:val="a4"/>
        <w:numPr>
          <w:ilvl w:val="0"/>
          <w:numId w:val="15"/>
        </w:numPr>
        <w:spacing w:after="0" w:line="240" w:lineRule="auto"/>
        <w:jc w:val="both"/>
        <w:rPr>
          <w:rFonts w:ascii="Arial" w:hAnsi="Arial" w:cs="Arial"/>
          <w:sz w:val="20"/>
          <w:szCs w:val="20"/>
          <w:lang w:val="az-Latn-AZ"/>
        </w:rPr>
      </w:pPr>
      <w:r w:rsidRPr="00FD0B0D">
        <w:rPr>
          <w:rFonts w:ascii="Arial" w:hAnsi="Arial" w:cs="Arial"/>
          <w:sz w:val="20"/>
          <w:szCs w:val="20"/>
          <w:lang w:val="az-Latn-AZ"/>
        </w:rPr>
        <w:t>Zərurət yarandığı halda nahar yeməyinin digər sahələrə çatdırılması üçün nəqliyyat vasitəsinin və termobo</w:t>
      </w:r>
      <w:r>
        <w:rPr>
          <w:rFonts w:ascii="Arial" w:hAnsi="Arial" w:cs="Arial"/>
          <w:sz w:val="20"/>
          <w:szCs w:val="20"/>
          <w:lang w:val="az-Latn-AZ"/>
        </w:rPr>
        <w:t>ks</w:t>
      </w:r>
      <w:r w:rsidRPr="00FD0B0D">
        <w:rPr>
          <w:rFonts w:ascii="Arial" w:hAnsi="Arial" w:cs="Arial"/>
          <w:sz w:val="20"/>
          <w:szCs w:val="20"/>
          <w:lang w:val="az-Latn-AZ"/>
        </w:rPr>
        <w:t>ların təmin edilməsi;</w:t>
      </w:r>
    </w:p>
    <w:p w14:paraId="297C2637" w14:textId="77777777" w:rsidR="00DF0311" w:rsidRPr="00472676" w:rsidRDefault="00DF0311" w:rsidP="00DF0311">
      <w:pPr>
        <w:spacing w:after="0" w:line="240" w:lineRule="auto"/>
        <w:rPr>
          <w:rFonts w:ascii="Arial" w:hAnsi="Arial" w:cs="Arial"/>
          <w:sz w:val="20"/>
          <w:szCs w:val="20"/>
          <w:lang w:val="az-Latn-AZ"/>
        </w:rPr>
      </w:pPr>
    </w:p>
    <w:p w14:paraId="1AD2D9E9" w14:textId="77777777" w:rsidR="00DF0311" w:rsidRPr="00FD0B0D" w:rsidRDefault="00DF0311" w:rsidP="00DF0311">
      <w:pPr>
        <w:pStyle w:val="a4"/>
        <w:numPr>
          <w:ilvl w:val="0"/>
          <w:numId w:val="15"/>
        </w:numPr>
        <w:spacing w:after="0" w:line="240" w:lineRule="auto"/>
        <w:jc w:val="both"/>
        <w:rPr>
          <w:rFonts w:ascii="Arial" w:hAnsi="Arial" w:cs="Arial"/>
          <w:sz w:val="20"/>
          <w:szCs w:val="20"/>
          <w:lang w:val="az-Latn-AZ"/>
        </w:rPr>
      </w:pPr>
      <w:r w:rsidRPr="00FD0B0D">
        <w:rPr>
          <w:rFonts w:ascii="Arial" w:hAnsi="Arial" w:cs="Arial"/>
          <w:sz w:val="20"/>
          <w:szCs w:val="20"/>
          <w:lang w:val="az-Latn-AZ"/>
        </w:rPr>
        <w:t>Şirkətin iaşə xidmətinin göstərilməsinə dair müvafiq İSO sertifikatlarının olması zərurəti;</w:t>
      </w:r>
    </w:p>
    <w:p w14:paraId="25FE6F87" w14:textId="77777777" w:rsidR="00DF0311" w:rsidRPr="00FD0B0D" w:rsidRDefault="00DF0311" w:rsidP="00DF0311">
      <w:pPr>
        <w:pStyle w:val="a4"/>
        <w:spacing w:after="0" w:line="240" w:lineRule="auto"/>
        <w:rPr>
          <w:rFonts w:ascii="Arial" w:hAnsi="Arial" w:cs="Arial"/>
          <w:sz w:val="20"/>
          <w:szCs w:val="20"/>
          <w:lang w:val="az-Latn-AZ"/>
        </w:rPr>
      </w:pPr>
    </w:p>
    <w:p w14:paraId="2D094425" w14:textId="77777777" w:rsidR="00DF0311" w:rsidRPr="00FD0B0D" w:rsidRDefault="00DF0311" w:rsidP="00DF0311">
      <w:pPr>
        <w:pStyle w:val="a4"/>
        <w:numPr>
          <w:ilvl w:val="0"/>
          <w:numId w:val="15"/>
        </w:numPr>
        <w:spacing w:after="0" w:line="240" w:lineRule="auto"/>
        <w:jc w:val="both"/>
        <w:rPr>
          <w:rFonts w:ascii="Arial" w:hAnsi="Arial" w:cs="Arial"/>
          <w:sz w:val="20"/>
          <w:szCs w:val="20"/>
          <w:lang w:val="az-Latn-AZ"/>
        </w:rPr>
      </w:pPr>
      <w:r w:rsidRPr="00FD0B0D">
        <w:rPr>
          <w:rFonts w:ascii="Arial" w:hAnsi="Arial" w:cs="Arial"/>
          <w:sz w:val="20"/>
          <w:szCs w:val="20"/>
          <w:lang w:val="az-Latn-AZ"/>
        </w:rPr>
        <w:t>Müvafiq xidmətə başladıqdan sonra obyekt üzrə Qida Təhlükəsizliyi Agentliyindən qeydiyyatdan keçmə və xüsusi şifrənin alınması zərurəti;</w:t>
      </w:r>
    </w:p>
    <w:p w14:paraId="5787F876" w14:textId="77777777" w:rsidR="00DF0311" w:rsidRPr="00FD0B0D" w:rsidRDefault="00DF0311" w:rsidP="00DF0311">
      <w:pPr>
        <w:pStyle w:val="a4"/>
        <w:spacing w:after="0" w:line="240" w:lineRule="auto"/>
        <w:rPr>
          <w:rFonts w:ascii="Arial" w:hAnsi="Arial" w:cs="Arial"/>
          <w:sz w:val="20"/>
          <w:szCs w:val="20"/>
          <w:lang w:val="az-Latn-AZ"/>
        </w:rPr>
      </w:pPr>
    </w:p>
    <w:p w14:paraId="1653A97A" w14:textId="77777777" w:rsidR="00DF0311" w:rsidRPr="00FD0B0D" w:rsidRDefault="00DF0311" w:rsidP="00DF0311">
      <w:pPr>
        <w:pStyle w:val="a4"/>
        <w:numPr>
          <w:ilvl w:val="0"/>
          <w:numId w:val="15"/>
        </w:numPr>
        <w:spacing w:after="0" w:line="240" w:lineRule="auto"/>
        <w:jc w:val="both"/>
        <w:rPr>
          <w:rFonts w:ascii="Arial" w:hAnsi="Arial" w:cs="Arial"/>
          <w:sz w:val="20"/>
          <w:szCs w:val="20"/>
          <w:lang w:val="az-Latn-AZ"/>
        </w:rPr>
      </w:pPr>
      <w:r w:rsidRPr="00FD0B0D">
        <w:rPr>
          <w:rFonts w:ascii="Arial" w:hAnsi="Arial" w:cs="Arial"/>
          <w:sz w:val="20"/>
          <w:szCs w:val="20"/>
          <w:lang w:val="az-Latn-AZ"/>
        </w:rPr>
        <w:t xml:space="preserve">Müsabiqədə iştirak edəcək </w:t>
      </w:r>
      <w:r>
        <w:rPr>
          <w:rFonts w:ascii="Arial" w:hAnsi="Arial" w:cs="Arial"/>
          <w:sz w:val="20"/>
          <w:szCs w:val="20"/>
          <w:lang w:val="az-Latn-AZ"/>
        </w:rPr>
        <w:t>keyterinq</w:t>
      </w:r>
      <w:r w:rsidRPr="00FD0B0D">
        <w:rPr>
          <w:rFonts w:ascii="Arial" w:hAnsi="Arial" w:cs="Arial"/>
          <w:sz w:val="20"/>
          <w:szCs w:val="20"/>
          <w:lang w:val="az-Latn-AZ"/>
        </w:rPr>
        <w:t xml:space="preserve"> şirkətlərinin müasir standartlara cavab verəcək anbar və mətbəx infrastrukturunun olması zərurəti;</w:t>
      </w:r>
    </w:p>
    <w:p w14:paraId="2299624C" w14:textId="77777777" w:rsidR="00DF0311" w:rsidRPr="00FD0B0D" w:rsidRDefault="00DF0311" w:rsidP="00DF0311">
      <w:pPr>
        <w:pStyle w:val="a4"/>
        <w:spacing w:after="0" w:line="240" w:lineRule="auto"/>
        <w:rPr>
          <w:rFonts w:ascii="Arial" w:hAnsi="Arial" w:cs="Arial"/>
          <w:sz w:val="20"/>
          <w:szCs w:val="20"/>
          <w:lang w:val="az-Latn-AZ"/>
        </w:rPr>
      </w:pPr>
    </w:p>
    <w:p w14:paraId="715CC131" w14:textId="77777777" w:rsidR="00DF0311" w:rsidRDefault="00DF0311" w:rsidP="00DF0311">
      <w:pPr>
        <w:pStyle w:val="a4"/>
        <w:numPr>
          <w:ilvl w:val="0"/>
          <w:numId w:val="15"/>
        </w:numPr>
        <w:spacing w:after="0" w:line="240" w:lineRule="auto"/>
        <w:jc w:val="both"/>
        <w:rPr>
          <w:rFonts w:ascii="Arial" w:hAnsi="Arial" w:cs="Arial"/>
          <w:sz w:val="20"/>
          <w:szCs w:val="20"/>
          <w:lang w:val="az-Latn-AZ"/>
        </w:rPr>
      </w:pPr>
      <w:r w:rsidRPr="00FD0B0D">
        <w:rPr>
          <w:rFonts w:ascii="Arial" w:hAnsi="Arial" w:cs="Arial"/>
          <w:sz w:val="20"/>
          <w:szCs w:val="20"/>
          <w:lang w:val="az-Latn-AZ"/>
        </w:rPr>
        <w:t>Müsabiqəyə qatılacaq şirkətin yalnız əmək müqaviləsi əsasında çalışan lazımi personala sahib olması zərurəti.</w:t>
      </w:r>
    </w:p>
    <w:p w14:paraId="6BA1C522" w14:textId="77777777" w:rsidR="00C25756" w:rsidRPr="00C25756" w:rsidRDefault="00C25756" w:rsidP="00C25756">
      <w:pPr>
        <w:pStyle w:val="a4"/>
        <w:rPr>
          <w:rFonts w:ascii="Arial" w:hAnsi="Arial" w:cs="Arial"/>
          <w:sz w:val="20"/>
          <w:szCs w:val="20"/>
          <w:lang w:val="az-Latn-AZ"/>
        </w:rPr>
      </w:pPr>
    </w:p>
    <w:p w14:paraId="7EE8BE59" w14:textId="77777777" w:rsidR="00C25756" w:rsidRPr="002527D4" w:rsidRDefault="00C25756" w:rsidP="00C25756">
      <w:pPr>
        <w:pStyle w:val="a4"/>
        <w:numPr>
          <w:ilvl w:val="0"/>
          <w:numId w:val="15"/>
        </w:numPr>
        <w:spacing w:after="0" w:line="240" w:lineRule="auto"/>
        <w:jc w:val="both"/>
        <w:rPr>
          <w:rFonts w:ascii="Arial" w:hAnsi="Arial" w:cs="Arial"/>
          <w:sz w:val="20"/>
          <w:szCs w:val="20"/>
          <w:lang w:val="az-Latn-AZ"/>
        </w:rPr>
      </w:pPr>
      <w:r w:rsidRPr="002527D4">
        <w:rPr>
          <w:rFonts w:ascii="Arial" w:hAnsi="Arial" w:cs="Arial"/>
          <w:sz w:val="20"/>
          <w:szCs w:val="20"/>
          <w:lang w:val="az-Latn-AZ"/>
        </w:rPr>
        <w:t>Müsabiqəyə qatılacaq şirkət</w:t>
      </w:r>
      <w:r>
        <w:rPr>
          <w:rFonts w:ascii="Arial" w:hAnsi="Arial" w:cs="Arial"/>
          <w:sz w:val="20"/>
          <w:szCs w:val="20"/>
          <w:lang w:val="az-Latn-AZ"/>
        </w:rPr>
        <w:t>in</w:t>
      </w:r>
      <w:r w:rsidRPr="002527D4">
        <w:rPr>
          <w:rFonts w:ascii="Arial" w:hAnsi="Arial" w:cs="Arial"/>
          <w:sz w:val="20"/>
          <w:szCs w:val="20"/>
          <w:lang w:val="az-Latn-AZ"/>
        </w:rPr>
        <w:t xml:space="preserve"> catering sahəsində təcrübəsi</w:t>
      </w:r>
      <w:r>
        <w:rPr>
          <w:rFonts w:ascii="Arial" w:hAnsi="Arial" w:cs="Arial"/>
          <w:sz w:val="20"/>
          <w:szCs w:val="20"/>
          <w:lang w:val="az-Latn-AZ"/>
        </w:rPr>
        <w:t>nin</w:t>
      </w:r>
      <w:r w:rsidRPr="002527D4">
        <w:rPr>
          <w:rFonts w:ascii="Arial" w:hAnsi="Arial" w:cs="Arial"/>
          <w:sz w:val="20"/>
          <w:szCs w:val="20"/>
          <w:lang w:val="az-Latn-AZ"/>
        </w:rPr>
        <w:t xml:space="preserve"> olması</w:t>
      </w:r>
      <w:r>
        <w:rPr>
          <w:rFonts w:ascii="Arial" w:hAnsi="Arial" w:cs="Arial"/>
          <w:sz w:val="20"/>
          <w:szCs w:val="20"/>
          <w:lang w:val="az-Latn-AZ"/>
        </w:rPr>
        <w:t xml:space="preserve"> mütləqdir və aidiyyəti müqavilələr təqdim olunmalıdır.</w:t>
      </w:r>
    </w:p>
    <w:p w14:paraId="0E6C6EDD" w14:textId="77777777" w:rsidR="00DF0311" w:rsidRPr="00912C50" w:rsidRDefault="00DF0311" w:rsidP="00DF0311">
      <w:pPr>
        <w:pStyle w:val="a4"/>
        <w:rPr>
          <w:rFonts w:ascii="Arial" w:hAnsi="Arial" w:cs="Arial"/>
          <w:sz w:val="20"/>
          <w:szCs w:val="20"/>
          <w:lang w:val="az-Latn-AZ"/>
        </w:rPr>
      </w:pPr>
    </w:p>
    <w:p w14:paraId="70E5C3B6" w14:textId="215A5D4E" w:rsidR="00DF0311" w:rsidRPr="00DF0311" w:rsidRDefault="00DF0311" w:rsidP="00DF0311">
      <w:pPr>
        <w:pStyle w:val="a4"/>
        <w:spacing w:after="0" w:line="240" w:lineRule="auto"/>
        <w:jc w:val="both"/>
        <w:rPr>
          <w:rFonts w:ascii="Arial" w:hAnsi="Arial" w:cs="Arial"/>
          <w:b/>
          <w:bCs/>
          <w:sz w:val="20"/>
          <w:szCs w:val="20"/>
          <w:highlight w:val="yellow"/>
          <w:lang w:val="az-Latn-AZ"/>
        </w:rPr>
      </w:pPr>
      <w:r w:rsidRPr="00DF0311">
        <w:rPr>
          <w:rFonts w:ascii="Arial" w:hAnsi="Arial" w:cs="Arial"/>
          <w:b/>
          <w:bCs/>
          <w:sz w:val="20"/>
          <w:szCs w:val="20"/>
          <w:highlight w:val="yellow"/>
          <w:lang w:val="az-Latn-AZ"/>
        </w:rPr>
        <w:t>Qeyd: 1. Qoyulan tələblərə uyğun olaraq müsabiqəyə müraciət edən şirkətlərə baxış keçiriləcək.</w:t>
      </w:r>
    </w:p>
    <w:p w14:paraId="7470E834" w14:textId="5F8628FF" w:rsidR="00DF0311" w:rsidRPr="001960D7" w:rsidRDefault="00DF0311" w:rsidP="00DF0311">
      <w:pPr>
        <w:pStyle w:val="a4"/>
        <w:spacing w:after="0" w:line="240" w:lineRule="auto"/>
        <w:jc w:val="both"/>
        <w:rPr>
          <w:rFonts w:ascii="Arial" w:hAnsi="Arial" w:cs="Arial"/>
          <w:b/>
          <w:bCs/>
          <w:sz w:val="20"/>
          <w:szCs w:val="20"/>
          <w:lang w:val="az-Latn-AZ"/>
        </w:rPr>
      </w:pPr>
      <w:r w:rsidRPr="00DF0311">
        <w:rPr>
          <w:rFonts w:ascii="Arial" w:hAnsi="Arial" w:cs="Arial"/>
          <w:b/>
          <w:bCs/>
          <w:sz w:val="20"/>
          <w:szCs w:val="20"/>
          <w:highlight w:val="yellow"/>
          <w:lang w:val="az-Latn-AZ"/>
        </w:rPr>
        <w:tab/>
        <w:t>2. Ödəniş yalnız fakt üzrə, xidmətlər icra edildikdən sonra 30 (otuz)  təqvim günü ərzində həyata keçiriləcəkdir. Avans ödəniş şərti nəzərdə tutulan təkliflər müsabiqədən kənarlaşdırılacaq və qiymətləndirilməyəcəkdir.</w:t>
      </w:r>
      <w:r>
        <w:rPr>
          <w:rFonts w:ascii="Arial" w:hAnsi="Arial" w:cs="Arial"/>
          <w:b/>
          <w:bCs/>
          <w:sz w:val="20"/>
          <w:szCs w:val="20"/>
          <w:lang w:val="az-Latn-AZ"/>
        </w:rPr>
        <w:t xml:space="preserve"> </w:t>
      </w:r>
    </w:p>
    <w:bookmarkEnd w:id="2"/>
    <w:p w14:paraId="1937A64A" w14:textId="77777777" w:rsidR="00E576DB" w:rsidRDefault="00E576DB" w:rsidP="00E829AD">
      <w:pPr>
        <w:jc w:val="center"/>
        <w:rPr>
          <w:rFonts w:ascii="Arial" w:hAnsi="Arial" w:cs="Arial"/>
          <w:b/>
          <w:sz w:val="20"/>
          <w:szCs w:val="20"/>
          <w:lang w:val="az-Latn-AZ"/>
        </w:rPr>
      </w:pPr>
    </w:p>
    <w:p w14:paraId="64C7A828" w14:textId="24D84E11"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5A8AED08" w14:textId="406B213C" w:rsidR="00E829AD" w:rsidRPr="00E576DB" w:rsidRDefault="00E829AD" w:rsidP="00E829AD">
      <w:pPr>
        <w:tabs>
          <w:tab w:val="left" w:pos="261"/>
        </w:tabs>
        <w:spacing w:after="0" w:line="240" w:lineRule="auto"/>
        <w:jc w:val="center"/>
        <w:rPr>
          <w:rFonts w:ascii="Arial" w:hAnsi="Arial" w:cs="Arial"/>
          <w:b/>
          <w:sz w:val="20"/>
          <w:szCs w:val="20"/>
          <w:lang w:val="en-US" w:eastAsia="ru-RU"/>
        </w:rPr>
      </w:pPr>
      <w:r w:rsidRPr="00E576DB">
        <w:rPr>
          <w:rFonts w:ascii="Arial" w:hAnsi="Arial" w:cs="Arial"/>
          <w:b/>
          <w:sz w:val="20"/>
          <w:szCs w:val="20"/>
          <w:lang w:val="az-Latn-AZ" w:eastAsia="ru-RU"/>
        </w:rPr>
        <w:t>ASCO</w:t>
      </w:r>
      <w:r w:rsidR="002B7D3B" w:rsidRPr="00E576DB">
        <w:rPr>
          <w:rFonts w:ascii="Arial" w:hAnsi="Arial" w:cs="Arial"/>
          <w:b/>
          <w:sz w:val="20"/>
          <w:szCs w:val="20"/>
          <w:lang w:val="az-Latn-AZ" w:eastAsia="ru-RU"/>
        </w:rPr>
        <w:t xml:space="preserve">-nun </w:t>
      </w:r>
      <w:proofErr w:type="spellStart"/>
      <w:r w:rsidR="00DF0311" w:rsidRPr="00E576DB">
        <w:rPr>
          <w:rFonts w:ascii="Arial" w:hAnsi="Arial" w:cs="Arial"/>
          <w:b/>
          <w:sz w:val="20"/>
          <w:szCs w:val="20"/>
          <w:lang w:val="en-US" w:eastAsia="ru-RU"/>
        </w:rPr>
        <w:t>Sosial</w:t>
      </w:r>
      <w:proofErr w:type="spellEnd"/>
      <w:r w:rsidR="00DF0311" w:rsidRPr="00E576DB">
        <w:rPr>
          <w:rFonts w:ascii="Arial" w:hAnsi="Arial" w:cs="Arial"/>
          <w:b/>
          <w:sz w:val="20"/>
          <w:szCs w:val="20"/>
          <w:lang w:val="en-US" w:eastAsia="ru-RU"/>
        </w:rPr>
        <w:t xml:space="preserve"> </w:t>
      </w:r>
      <w:proofErr w:type="spellStart"/>
      <w:r w:rsidR="00DF0311" w:rsidRPr="00E576DB">
        <w:rPr>
          <w:rFonts w:ascii="Arial" w:hAnsi="Arial" w:cs="Arial"/>
          <w:b/>
          <w:sz w:val="20"/>
          <w:szCs w:val="20"/>
          <w:lang w:val="en-US" w:eastAsia="ru-RU"/>
        </w:rPr>
        <w:t>inkişaf</w:t>
      </w:r>
      <w:proofErr w:type="spellEnd"/>
      <w:r w:rsidR="00DF0311" w:rsidRPr="00E576DB">
        <w:rPr>
          <w:rFonts w:ascii="Arial" w:hAnsi="Arial" w:cs="Arial"/>
          <w:b/>
          <w:sz w:val="20"/>
          <w:szCs w:val="20"/>
          <w:lang w:val="en-US" w:eastAsia="ru-RU"/>
        </w:rPr>
        <w:t xml:space="preserve"> </w:t>
      </w:r>
      <w:proofErr w:type="spellStart"/>
      <w:r w:rsidR="00DF0311" w:rsidRPr="00E576DB">
        <w:rPr>
          <w:rFonts w:ascii="Arial" w:hAnsi="Arial" w:cs="Arial"/>
          <w:b/>
          <w:sz w:val="20"/>
          <w:szCs w:val="20"/>
          <w:lang w:val="en-US" w:eastAsia="ru-RU"/>
        </w:rPr>
        <w:t>və</w:t>
      </w:r>
      <w:proofErr w:type="spellEnd"/>
      <w:r w:rsidR="00DF0311" w:rsidRPr="00E576DB">
        <w:rPr>
          <w:rFonts w:ascii="Arial" w:hAnsi="Arial" w:cs="Arial"/>
          <w:b/>
          <w:sz w:val="20"/>
          <w:szCs w:val="20"/>
          <w:lang w:val="en-US" w:eastAsia="ru-RU"/>
        </w:rPr>
        <w:t xml:space="preserve"> </w:t>
      </w:r>
      <w:proofErr w:type="spellStart"/>
      <w:r w:rsidR="00DF0311" w:rsidRPr="00E576DB">
        <w:rPr>
          <w:rFonts w:ascii="Arial" w:hAnsi="Arial" w:cs="Arial"/>
          <w:b/>
          <w:sz w:val="20"/>
          <w:szCs w:val="20"/>
          <w:lang w:val="en-US" w:eastAsia="ru-RU"/>
        </w:rPr>
        <w:t>nəqliyyat</w:t>
      </w:r>
      <w:proofErr w:type="spellEnd"/>
      <w:r w:rsidR="00DF0311" w:rsidRPr="00E576DB">
        <w:rPr>
          <w:rFonts w:ascii="Arial" w:hAnsi="Arial" w:cs="Arial"/>
          <w:b/>
          <w:sz w:val="20"/>
          <w:szCs w:val="20"/>
          <w:lang w:val="en-US" w:eastAsia="ru-RU"/>
        </w:rPr>
        <w:t xml:space="preserve"> </w:t>
      </w:r>
      <w:proofErr w:type="spellStart"/>
      <w:r w:rsidR="00DF0311" w:rsidRPr="00E576DB">
        <w:rPr>
          <w:rFonts w:ascii="Arial" w:hAnsi="Arial" w:cs="Arial"/>
          <w:b/>
          <w:sz w:val="20"/>
          <w:szCs w:val="20"/>
          <w:lang w:val="en-US" w:eastAsia="ru-RU"/>
        </w:rPr>
        <w:t>departamentinin</w:t>
      </w:r>
      <w:proofErr w:type="spellEnd"/>
    </w:p>
    <w:p w14:paraId="1EB43854" w14:textId="41E4C409" w:rsidR="00E829AD" w:rsidRPr="00E576DB" w:rsidRDefault="00E829AD" w:rsidP="00E829AD">
      <w:pPr>
        <w:tabs>
          <w:tab w:val="left" w:pos="261"/>
        </w:tabs>
        <w:spacing w:after="0" w:line="240" w:lineRule="auto"/>
        <w:jc w:val="center"/>
        <w:rPr>
          <w:rFonts w:ascii="Arial" w:hAnsi="Arial" w:cs="Arial"/>
          <w:b/>
          <w:sz w:val="20"/>
          <w:szCs w:val="20"/>
          <w:lang w:val="az-Latn-AZ" w:eastAsia="ru-RU"/>
        </w:rPr>
      </w:pPr>
      <w:r w:rsidRPr="00E576DB">
        <w:rPr>
          <w:rFonts w:ascii="Arial" w:hAnsi="Arial" w:cs="Arial"/>
          <w:b/>
          <w:sz w:val="20"/>
          <w:szCs w:val="20"/>
          <w:lang w:val="az-Latn-AZ" w:eastAsia="ru-RU"/>
        </w:rPr>
        <w:t xml:space="preserve">aparıcı mütəxəssisi </w:t>
      </w:r>
      <w:r w:rsidR="00E576DB" w:rsidRPr="00E576DB">
        <w:rPr>
          <w:rFonts w:ascii="Arial" w:hAnsi="Arial" w:cs="Arial"/>
          <w:b/>
          <w:sz w:val="20"/>
          <w:szCs w:val="20"/>
          <w:lang w:val="az-Latn-AZ" w:eastAsia="ru-RU"/>
        </w:rPr>
        <w:t>Tural Abbasov</w:t>
      </w:r>
    </w:p>
    <w:p w14:paraId="29DBC7BA" w14:textId="20096999" w:rsidR="00E829AD" w:rsidRPr="00E576DB"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E576DB">
        <w:rPr>
          <w:rFonts w:ascii="Arial" w:hAnsi="Arial" w:cs="Arial"/>
          <w:b/>
          <w:sz w:val="20"/>
          <w:lang w:val="az-Latn-AZ"/>
        </w:rPr>
        <w:t xml:space="preserve">Tel: </w:t>
      </w:r>
      <w:r w:rsidRPr="00E576DB">
        <w:rPr>
          <w:rFonts w:ascii="Arial" w:eastAsia="@Arial Unicode MS" w:hAnsi="Arial" w:cs="Arial"/>
          <w:color w:val="292929"/>
          <w:kern w:val="0"/>
          <w:szCs w:val="24"/>
          <w:lang w:val="az-Latn-AZ"/>
        </w:rPr>
        <w:t>+994 50</w:t>
      </w:r>
      <w:r w:rsidR="00E576DB" w:rsidRPr="00E576DB">
        <w:rPr>
          <w:rFonts w:ascii="Arial" w:eastAsia="@Arial Unicode MS" w:hAnsi="Arial" w:cs="Arial"/>
          <w:color w:val="292929"/>
          <w:kern w:val="0"/>
          <w:szCs w:val="24"/>
          <w:lang w:val="az-Latn-AZ"/>
        </w:rPr>
        <w:t> 274 02 78</w:t>
      </w:r>
    </w:p>
    <w:p w14:paraId="77B1E68C" w14:textId="5C08C93E" w:rsidR="00E576DB" w:rsidRPr="00E576DB" w:rsidRDefault="00E576DB" w:rsidP="00E576DB">
      <w:pPr>
        <w:spacing w:line="240" w:lineRule="auto"/>
        <w:jc w:val="center"/>
        <w:rPr>
          <w:rFonts w:ascii="Arial" w:eastAsia="@Arial Unicode MS" w:hAnsi="Arial" w:cs="Arial"/>
          <w:b/>
          <w:color w:val="000000" w:themeColor="text1"/>
          <w:sz w:val="20"/>
          <w:szCs w:val="20"/>
          <w:lang w:val="az-Latn-AZ"/>
        </w:rPr>
      </w:pPr>
      <w:r w:rsidRPr="00E576DB">
        <w:rPr>
          <w:rFonts w:ascii="Arial" w:hAnsi="Arial" w:cs="Arial"/>
          <w:b/>
          <w:sz w:val="20"/>
          <w:szCs w:val="20"/>
          <w:shd w:val="clear" w:color="auto" w:fill="FAFAFA"/>
          <w:lang w:val="az-Latn-AZ"/>
        </w:rPr>
        <w:t xml:space="preserve">E-mail: </w:t>
      </w:r>
      <w:r>
        <w:fldChar w:fldCharType="begin"/>
      </w:r>
      <w:r w:rsidRPr="003522E3">
        <w:rPr>
          <w:lang w:val="en-US"/>
        </w:rPr>
        <w:instrText>HYPERLINK "mailto:tural.abbasov@asco.az?subject=M%C3%B6vzu:&amp;body=H%C3%B6rm%C9%99tli%20Tural%20Abbasov," \t "_top"</w:instrText>
      </w:r>
      <w:r>
        <w:fldChar w:fldCharType="separate"/>
      </w:r>
      <w:r w:rsidRPr="00E576DB">
        <w:rPr>
          <w:rStyle w:val="a3"/>
          <w:rFonts w:ascii="Arial" w:hAnsi="Arial" w:cs="Arial"/>
          <w:sz w:val="20"/>
          <w:szCs w:val="20"/>
          <w:lang w:val="en-US"/>
        </w:rPr>
        <w:t>tural.abbasov@asco.az</w:t>
      </w:r>
      <w:r>
        <w:rPr>
          <w:rStyle w:val="a3"/>
          <w:rFonts w:ascii="Arial" w:hAnsi="Arial" w:cs="Arial"/>
          <w:sz w:val="20"/>
          <w:szCs w:val="20"/>
          <w:lang w:val="en-US"/>
        </w:rPr>
        <w:fldChar w:fldCharType="end"/>
      </w:r>
    </w:p>
    <w:p w14:paraId="16486330" w14:textId="77777777" w:rsidR="00E576DB" w:rsidRPr="00E576DB" w:rsidRDefault="00E576DB" w:rsidP="00E576DB">
      <w:pPr>
        <w:tabs>
          <w:tab w:val="left" w:pos="261"/>
        </w:tabs>
        <w:spacing w:after="0" w:line="240" w:lineRule="auto"/>
        <w:jc w:val="center"/>
        <w:rPr>
          <w:rFonts w:ascii="Arial" w:hAnsi="Arial" w:cs="Arial"/>
          <w:b/>
          <w:sz w:val="20"/>
          <w:szCs w:val="20"/>
          <w:lang w:val="en-US" w:eastAsia="ru-RU"/>
        </w:rPr>
      </w:pPr>
      <w:r w:rsidRPr="00E576DB">
        <w:rPr>
          <w:rFonts w:ascii="Arial" w:hAnsi="Arial" w:cs="Arial"/>
          <w:b/>
          <w:sz w:val="20"/>
          <w:szCs w:val="20"/>
          <w:lang w:val="az-Latn-AZ" w:eastAsia="ru-RU"/>
        </w:rPr>
        <w:t xml:space="preserve">ASCO-nun </w:t>
      </w:r>
      <w:proofErr w:type="spellStart"/>
      <w:r w:rsidRPr="00E576DB">
        <w:rPr>
          <w:rFonts w:ascii="Arial" w:hAnsi="Arial" w:cs="Arial"/>
          <w:b/>
          <w:sz w:val="20"/>
          <w:szCs w:val="20"/>
          <w:lang w:val="en-US" w:eastAsia="ru-RU"/>
        </w:rPr>
        <w:t>Sosial</w:t>
      </w:r>
      <w:proofErr w:type="spellEnd"/>
      <w:r w:rsidRPr="00E576DB">
        <w:rPr>
          <w:rFonts w:ascii="Arial" w:hAnsi="Arial" w:cs="Arial"/>
          <w:b/>
          <w:sz w:val="20"/>
          <w:szCs w:val="20"/>
          <w:lang w:val="en-US" w:eastAsia="ru-RU"/>
        </w:rPr>
        <w:t xml:space="preserve"> </w:t>
      </w:r>
      <w:proofErr w:type="spellStart"/>
      <w:r w:rsidRPr="00E576DB">
        <w:rPr>
          <w:rFonts w:ascii="Arial" w:hAnsi="Arial" w:cs="Arial"/>
          <w:b/>
          <w:sz w:val="20"/>
          <w:szCs w:val="20"/>
          <w:lang w:val="en-US" w:eastAsia="ru-RU"/>
        </w:rPr>
        <w:t>inkişaf</w:t>
      </w:r>
      <w:proofErr w:type="spellEnd"/>
      <w:r w:rsidRPr="00E576DB">
        <w:rPr>
          <w:rFonts w:ascii="Arial" w:hAnsi="Arial" w:cs="Arial"/>
          <w:b/>
          <w:sz w:val="20"/>
          <w:szCs w:val="20"/>
          <w:lang w:val="en-US" w:eastAsia="ru-RU"/>
        </w:rPr>
        <w:t xml:space="preserve"> </w:t>
      </w:r>
      <w:proofErr w:type="spellStart"/>
      <w:r w:rsidRPr="00E576DB">
        <w:rPr>
          <w:rFonts w:ascii="Arial" w:hAnsi="Arial" w:cs="Arial"/>
          <w:b/>
          <w:sz w:val="20"/>
          <w:szCs w:val="20"/>
          <w:lang w:val="en-US" w:eastAsia="ru-RU"/>
        </w:rPr>
        <w:t>və</w:t>
      </w:r>
      <w:proofErr w:type="spellEnd"/>
      <w:r w:rsidRPr="00E576DB">
        <w:rPr>
          <w:rFonts w:ascii="Arial" w:hAnsi="Arial" w:cs="Arial"/>
          <w:b/>
          <w:sz w:val="20"/>
          <w:szCs w:val="20"/>
          <w:lang w:val="en-US" w:eastAsia="ru-RU"/>
        </w:rPr>
        <w:t xml:space="preserve"> </w:t>
      </w:r>
      <w:proofErr w:type="spellStart"/>
      <w:r w:rsidRPr="00E576DB">
        <w:rPr>
          <w:rFonts w:ascii="Arial" w:hAnsi="Arial" w:cs="Arial"/>
          <w:b/>
          <w:sz w:val="20"/>
          <w:szCs w:val="20"/>
          <w:lang w:val="en-US" w:eastAsia="ru-RU"/>
        </w:rPr>
        <w:t>nəqliyyat</w:t>
      </w:r>
      <w:proofErr w:type="spellEnd"/>
      <w:r w:rsidRPr="00E576DB">
        <w:rPr>
          <w:rFonts w:ascii="Arial" w:hAnsi="Arial" w:cs="Arial"/>
          <w:b/>
          <w:sz w:val="20"/>
          <w:szCs w:val="20"/>
          <w:lang w:val="en-US" w:eastAsia="ru-RU"/>
        </w:rPr>
        <w:t xml:space="preserve"> </w:t>
      </w:r>
      <w:proofErr w:type="spellStart"/>
      <w:r w:rsidRPr="00E576DB">
        <w:rPr>
          <w:rFonts w:ascii="Arial" w:hAnsi="Arial" w:cs="Arial"/>
          <w:b/>
          <w:sz w:val="20"/>
          <w:szCs w:val="20"/>
          <w:lang w:val="en-US" w:eastAsia="ru-RU"/>
        </w:rPr>
        <w:t>departamentinin</w:t>
      </w:r>
      <w:proofErr w:type="spellEnd"/>
    </w:p>
    <w:p w14:paraId="7211E0A2" w14:textId="6CDC1FE2" w:rsidR="00E576DB" w:rsidRPr="00E576DB" w:rsidRDefault="00E576DB" w:rsidP="00E576DB">
      <w:pPr>
        <w:tabs>
          <w:tab w:val="left" w:pos="261"/>
        </w:tabs>
        <w:spacing w:after="0" w:line="240" w:lineRule="auto"/>
        <w:jc w:val="center"/>
        <w:rPr>
          <w:rFonts w:ascii="Arial" w:hAnsi="Arial" w:cs="Arial"/>
          <w:b/>
          <w:sz w:val="20"/>
          <w:szCs w:val="20"/>
          <w:lang w:val="az-Latn-AZ" w:eastAsia="ru-RU"/>
        </w:rPr>
      </w:pPr>
      <w:r w:rsidRPr="00E576DB">
        <w:rPr>
          <w:rFonts w:ascii="Arial" w:hAnsi="Arial" w:cs="Arial"/>
          <w:b/>
          <w:sz w:val="20"/>
          <w:szCs w:val="20"/>
          <w:lang w:val="az-Latn-AZ" w:eastAsia="ru-RU"/>
        </w:rPr>
        <w:t>mütəxəssisi Ramal Nİyazov</w:t>
      </w:r>
    </w:p>
    <w:p w14:paraId="430E2842" w14:textId="6A05C9FC" w:rsidR="00E576DB" w:rsidRPr="00E576DB" w:rsidRDefault="00E576DB" w:rsidP="00E576DB">
      <w:pPr>
        <w:pStyle w:val="Paint"/>
        <w:tabs>
          <w:tab w:val="clear" w:pos="9072"/>
        </w:tabs>
        <w:spacing w:before="0" w:after="0"/>
        <w:jc w:val="center"/>
        <w:rPr>
          <w:rFonts w:ascii="Arial" w:eastAsia="@Arial Unicode MS" w:hAnsi="Arial" w:cs="Arial"/>
          <w:color w:val="292929"/>
          <w:kern w:val="0"/>
          <w:szCs w:val="24"/>
          <w:lang w:val="az-Latn-AZ"/>
        </w:rPr>
      </w:pPr>
      <w:r w:rsidRPr="00E576DB">
        <w:rPr>
          <w:rFonts w:ascii="Arial" w:hAnsi="Arial" w:cs="Arial"/>
          <w:b/>
          <w:sz w:val="20"/>
          <w:lang w:val="az-Latn-AZ"/>
        </w:rPr>
        <w:t xml:space="preserve">Tel: </w:t>
      </w:r>
      <w:r w:rsidRPr="00E576DB">
        <w:rPr>
          <w:rFonts w:ascii="Arial" w:eastAsia="@Arial Unicode MS" w:hAnsi="Arial" w:cs="Arial"/>
          <w:color w:val="292929"/>
          <w:kern w:val="0"/>
          <w:szCs w:val="24"/>
          <w:lang w:val="az-Latn-AZ"/>
        </w:rPr>
        <w:t xml:space="preserve">+994 50 274 02 </w:t>
      </w:r>
      <w:r w:rsidR="00FE48B1">
        <w:rPr>
          <w:rFonts w:ascii="Arial" w:eastAsia="@Arial Unicode MS" w:hAnsi="Arial" w:cs="Arial"/>
          <w:color w:val="292929"/>
          <w:kern w:val="0"/>
          <w:szCs w:val="24"/>
          <w:lang w:val="az-Latn-AZ"/>
        </w:rPr>
        <w:t>92</w:t>
      </w:r>
    </w:p>
    <w:p w14:paraId="6F89E29E" w14:textId="3A986674"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E576DB">
        <w:rPr>
          <w:rFonts w:ascii="Arial" w:hAnsi="Arial" w:cs="Arial"/>
          <w:b/>
          <w:sz w:val="20"/>
          <w:szCs w:val="20"/>
          <w:shd w:val="clear" w:color="auto" w:fill="FAFAFA"/>
          <w:lang w:val="az-Latn-AZ"/>
        </w:rPr>
        <w:t xml:space="preserve">E-mail: </w:t>
      </w:r>
      <w:r w:rsidRPr="00E576DB">
        <w:rPr>
          <w:rFonts w:ascii="Arial" w:hAnsi="Arial" w:cs="Arial"/>
          <w:color w:val="000000" w:themeColor="text1"/>
          <w:sz w:val="20"/>
          <w:szCs w:val="20"/>
          <w:lang w:val="az-Latn-AZ"/>
        </w:rPr>
        <w:t xml:space="preserve">: </w:t>
      </w:r>
      <w:hyperlink r:id="rId8" w:tgtFrame="_top" w:history="1">
        <w:r w:rsidR="00E576DB" w:rsidRPr="00E576DB">
          <w:rPr>
            <w:rStyle w:val="a3"/>
            <w:rFonts w:ascii="Arial" w:hAnsi="Arial" w:cs="Arial"/>
            <w:sz w:val="20"/>
            <w:szCs w:val="20"/>
            <w:lang w:val="en-US"/>
          </w:rPr>
          <w:t>ramal.niyazov@asco.az</w:t>
        </w:r>
      </w:hyperlink>
    </w:p>
    <w:p w14:paraId="17C7B326"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lastRenderedPageBreak/>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3307412"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54E1CA6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751DBE0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1102E19"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34C52BDB"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0B3041E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14:paraId="555E2B5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18B1875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6DA0F8AD" w14:textId="77777777" w:rsidR="00221A96" w:rsidRPr="00497D34" w:rsidRDefault="00221A96" w:rsidP="00221A96">
      <w:pPr>
        <w:jc w:val="both"/>
        <w:rPr>
          <w:rFonts w:ascii="Arial" w:hAnsi="Arial" w:cs="Arial"/>
          <w:sz w:val="18"/>
          <w:szCs w:val="18"/>
          <w:lang w:val="en-US"/>
        </w:rPr>
      </w:pPr>
    </w:p>
    <w:p w14:paraId="53710546" w14:textId="77777777" w:rsidR="004A65DC" w:rsidRPr="00221A96" w:rsidRDefault="00221A96" w:rsidP="002B39A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0763B"/>
    <w:multiLevelType w:val="hybridMultilevel"/>
    <w:tmpl w:val="2E1C5CB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6070695B"/>
    <w:multiLevelType w:val="hybridMultilevel"/>
    <w:tmpl w:val="35682E20"/>
    <w:lvl w:ilvl="0" w:tplc="EDDCD98A">
      <w:start w:val="1"/>
      <w:numFmt w:val="decimal"/>
      <w:lvlText w:val="%1."/>
      <w:lvlJc w:val="left"/>
      <w:pPr>
        <w:ind w:left="644"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68042F36"/>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FF37BCF"/>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D73ADB"/>
    <w:multiLevelType w:val="hybridMultilevel"/>
    <w:tmpl w:val="E4A4E23A"/>
    <w:lvl w:ilvl="0" w:tplc="4AB8D71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59847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028549">
    <w:abstractNumId w:val="3"/>
  </w:num>
  <w:num w:numId="3" w16cid:durableId="822089690">
    <w:abstractNumId w:val="12"/>
  </w:num>
  <w:num w:numId="4" w16cid:durableId="1677268781">
    <w:abstractNumId w:val="11"/>
  </w:num>
  <w:num w:numId="5" w16cid:durableId="1490944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519367">
    <w:abstractNumId w:val="2"/>
  </w:num>
  <w:num w:numId="7" w16cid:durableId="827676315">
    <w:abstractNumId w:val="0"/>
  </w:num>
  <w:num w:numId="8" w16cid:durableId="1379402902">
    <w:abstractNumId w:val="4"/>
  </w:num>
  <w:num w:numId="9" w16cid:durableId="1995328540">
    <w:abstractNumId w:val="5"/>
  </w:num>
  <w:num w:numId="10" w16cid:durableId="1953170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700034">
    <w:abstractNumId w:val="7"/>
  </w:num>
  <w:num w:numId="12" w16cid:durableId="722296432">
    <w:abstractNumId w:val="9"/>
  </w:num>
  <w:num w:numId="13" w16cid:durableId="1638990639">
    <w:abstractNumId w:val="6"/>
  </w:num>
  <w:num w:numId="14" w16cid:durableId="290939397">
    <w:abstractNumId w:val="1"/>
  </w:num>
  <w:num w:numId="15" w16cid:durableId="19916704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0D01C1"/>
    <w:rsid w:val="000D786F"/>
    <w:rsid w:val="001B2E60"/>
    <w:rsid w:val="00221A96"/>
    <w:rsid w:val="002B39A3"/>
    <w:rsid w:val="002B7D3B"/>
    <w:rsid w:val="002D061E"/>
    <w:rsid w:val="0031233F"/>
    <w:rsid w:val="003321F4"/>
    <w:rsid w:val="003522E3"/>
    <w:rsid w:val="00380C68"/>
    <w:rsid w:val="003825F3"/>
    <w:rsid w:val="003B2C7B"/>
    <w:rsid w:val="003E1382"/>
    <w:rsid w:val="004133F7"/>
    <w:rsid w:val="00420224"/>
    <w:rsid w:val="00460202"/>
    <w:rsid w:val="0046368C"/>
    <w:rsid w:val="00474EC4"/>
    <w:rsid w:val="0049326B"/>
    <w:rsid w:val="004A65DC"/>
    <w:rsid w:val="004D1176"/>
    <w:rsid w:val="005529CC"/>
    <w:rsid w:val="00560293"/>
    <w:rsid w:val="00592F7C"/>
    <w:rsid w:val="005A5023"/>
    <w:rsid w:val="00620842"/>
    <w:rsid w:val="00623917"/>
    <w:rsid w:val="00625CFC"/>
    <w:rsid w:val="006353FD"/>
    <w:rsid w:val="006805F4"/>
    <w:rsid w:val="006C428E"/>
    <w:rsid w:val="006F1D75"/>
    <w:rsid w:val="00714A3F"/>
    <w:rsid w:val="007B07AA"/>
    <w:rsid w:val="00800C01"/>
    <w:rsid w:val="008D0121"/>
    <w:rsid w:val="008F1589"/>
    <w:rsid w:val="008F3701"/>
    <w:rsid w:val="00906F6B"/>
    <w:rsid w:val="00913DED"/>
    <w:rsid w:val="009A2B54"/>
    <w:rsid w:val="009F5693"/>
    <w:rsid w:val="00A22C61"/>
    <w:rsid w:val="00A30BA2"/>
    <w:rsid w:val="00A51B18"/>
    <w:rsid w:val="00AB0554"/>
    <w:rsid w:val="00AC186C"/>
    <w:rsid w:val="00AE06DA"/>
    <w:rsid w:val="00AF2211"/>
    <w:rsid w:val="00B06016"/>
    <w:rsid w:val="00B51FB9"/>
    <w:rsid w:val="00B539FC"/>
    <w:rsid w:val="00B7301A"/>
    <w:rsid w:val="00BB30BF"/>
    <w:rsid w:val="00BB34D4"/>
    <w:rsid w:val="00BC2711"/>
    <w:rsid w:val="00BC2E91"/>
    <w:rsid w:val="00BD1705"/>
    <w:rsid w:val="00BF418F"/>
    <w:rsid w:val="00C25756"/>
    <w:rsid w:val="00C66A0E"/>
    <w:rsid w:val="00C82128"/>
    <w:rsid w:val="00CA1C68"/>
    <w:rsid w:val="00CC4278"/>
    <w:rsid w:val="00CF624E"/>
    <w:rsid w:val="00D20F12"/>
    <w:rsid w:val="00DB2E2C"/>
    <w:rsid w:val="00DF0311"/>
    <w:rsid w:val="00E576DB"/>
    <w:rsid w:val="00E6197B"/>
    <w:rsid w:val="00E63734"/>
    <w:rsid w:val="00E829AD"/>
    <w:rsid w:val="00EA504B"/>
    <w:rsid w:val="00EA50CF"/>
    <w:rsid w:val="00EC6AD6"/>
    <w:rsid w:val="00F2680F"/>
    <w:rsid w:val="00F369AB"/>
    <w:rsid w:val="00F65D2D"/>
    <w:rsid w:val="00FE48B1"/>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A57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a"/>
    <w:rsid w:val="004D1176"/>
    <w:pPr>
      <w:spacing w:after="200" w:line="276" w:lineRule="auto"/>
      <w:ind w:left="720"/>
      <w:contextualSpacing/>
    </w:pPr>
    <w:rPr>
      <w:rFonts w:ascii="Calibri" w:eastAsia="Times New Roman" w:hAnsi="Calibri" w:cs="Times New Roman"/>
      <w:lang w:eastAsia="ru-RU"/>
    </w:rPr>
  </w:style>
  <w:style w:type="character" w:styleId="af0">
    <w:name w:val="Unresolved Mention"/>
    <w:basedOn w:val="a0"/>
    <w:uiPriority w:val="99"/>
    <w:semiHidden/>
    <w:unhideWhenUsed/>
    <w:rsid w:val="00B73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9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l.niyazov@asco.az?subject=M%C3%B6vzu:&amp;body=H%C3%B6rm%C9%99tli%20Ramal%20Niyazov,"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ziya.huseynova@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2015</Words>
  <Characters>11487</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Raziya Huseynova</cp:lastModifiedBy>
  <cp:revision>6</cp:revision>
  <cp:lastPrinted>2024-12-11T11:50:00Z</cp:lastPrinted>
  <dcterms:created xsi:type="dcterms:W3CDTF">2024-12-11T12:51:00Z</dcterms:created>
  <dcterms:modified xsi:type="dcterms:W3CDTF">2024-12-12T05:25:00Z</dcterms:modified>
</cp:coreProperties>
</file>