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57" w:rsidRPr="00B54357" w:rsidRDefault="00B54357" w:rsidP="00B54357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B54357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:rsidR="00B54357" w:rsidRPr="00B54357" w:rsidRDefault="00B54357" w:rsidP="00B54357">
      <w:pPr>
        <w:jc w:val="center"/>
        <w:rPr>
          <w:rFonts w:ascii="Arial" w:hAnsi="Arial" w:cs="Arial"/>
          <w:b/>
          <w:sz w:val="24"/>
          <w:szCs w:val="24"/>
          <w:lang w:val="az-Latn-AZ" w:eastAsia="en-GB"/>
        </w:rPr>
      </w:pPr>
      <w:r w:rsidRPr="00B54357">
        <w:rPr>
          <w:rFonts w:ascii="Arial" w:hAnsi="Arial" w:cs="Arial"/>
          <w:b/>
          <w:color w:val="000000"/>
          <w:sz w:val="24"/>
          <w:szCs w:val="24"/>
          <w:lang w:val="az-Latn-AZ"/>
        </w:rPr>
        <w:t>№AM-</w:t>
      </w:r>
      <w:r w:rsidRPr="00B54357">
        <w:rPr>
          <w:rFonts w:ascii="Arial" w:hAnsi="Arial" w:cs="Arial"/>
          <w:b/>
          <w:color w:val="000000"/>
          <w:sz w:val="24"/>
          <w:szCs w:val="24"/>
          <w:lang w:val="az-Latn-AZ"/>
        </w:rPr>
        <w:t>209</w:t>
      </w:r>
      <w:r w:rsidRPr="00B54357">
        <w:rPr>
          <w:rFonts w:ascii="Arial" w:hAnsi="Arial" w:cs="Arial"/>
          <w:b/>
          <w:color w:val="000000"/>
          <w:sz w:val="24"/>
          <w:szCs w:val="24"/>
          <w:lang w:val="az-Latn-AZ"/>
        </w:rPr>
        <w:t>/2022 nömrə</w:t>
      </w:r>
      <w:r w:rsidRPr="00B54357">
        <w:rPr>
          <w:rFonts w:ascii="Arial" w:hAnsi="Arial" w:cs="Arial"/>
          <w:b/>
          <w:color w:val="000000"/>
          <w:sz w:val="24"/>
          <w:szCs w:val="24"/>
          <w:lang w:val="az-Latn-AZ"/>
        </w:rPr>
        <w:t>li 20</w:t>
      </w:r>
      <w:r w:rsidRPr="00B54357">
        <w:rPr>
          <w:rFonts w:ascii="Arial" w:hAnsi="Arial" w:cs="Arial"/>
          <w:b/>
          <w:sz w:val="24"/>
          <w:szCs w:val="24"/>
          <w:lang w:val="az-Latn-AZ" w:eastAsia="ru-RU"/>
        </w:rPr>
        <w:t>.1</w:t>
      </w:r>
      <w:r w:rsidRPr="00B54357">
        <w:rPr>
          <w:rFonts w:ascii="Arial" w:hAnsi="Arial" w:cs="Arial"/>
          <w:b/>
          <w:sz w:val="24"/>
          <w:szCs w:val="24"/>
          <w:lang w:val="az-Latn-AZ" w:eastAsia="ru-RU"/>
        </w:rPr>
        <w:t>2</w:t>
      </w:r>
      <w:r w:rsidRPr="00B54357">
        <w:rPr>
          <w:rFonts w:ascii="Arial" w:hAnsi="Arial" w:cs="Arial"/>
          <w:b/>
          <w:sz w:val="24"/>
          <w:szCs w:val="24"/>
          <w:lang w:val="az-Latn-AZ" w:eastAsia="ru-RU"/>
        </w:rPr>
        <w:t>.2022</w:t>
      </w:r>
      <w:r w:rsidRPr="00B54357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-ci il tarixində </w:t>
      </w:r>
      <w:r w:rsidRPr="00B54357">
        <w:rPr>
          <w:rFonts w:ascii="Arial" w:hAnsi="Arial" w:cs="Arial"/>
          <w:b/>
          <w:bCs/>
          <w:sz w:val="24"/>
          <w:szCs w:val="24"/>
          <w:lang w:val="az-Latn-AZ"/>
        </w:rPr>
        <w:t>ASCO-nun gəmilərinə</w:t>
      </w:r>
      <w:r w:rsidRPr="00B54357">
        <w:rPr>
          <w:rFonts w:ascii="Arial" w:hAnsi="Arial" w:cs="Arial"/>
          <w:b/>
          <w:sz w:val="24"/>
          <w:szCs w:val="24"/>
          <w:lang w:val="az-Latn-AZ"/>
        </w:rPr>
        <w:t xml:space="preserve"> polad burazlar və birləşdirici bəndlərin</w:t>
      </w:r>
      <w:r w:rsidRPr="00B54357">
        <w:rPr>
          <w:rFonts w:ascii="Arial" w:hAnsi="Arial" w:cs="Arial"/>
          <w:b/>
          <w:sz w:val="24"/>
          <w:szCs w:val="24"/>
          <w:lang w:val="az-Latn-AZ" w:eastAsia="en-GB"/>
        </w:rPr>
        <w:t xml:space="preserve"> (AM209/2022) satınalınması</w:t>
      </w:r>
    </w:p>
    <w:p w:rsidR="00B54357" w:rsidRPr="00A35044" w:rsidRDefault="00B54357" w:rsidP="00B54357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A35044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:rsidR="00B54357" w:rsidRPr="00056D64" w:rsidRDefault="00B54357" w:rsidP="00B543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B54357" w:rsidRPr="002B1190" w:rsidTr="008A4D98">
        <w:trPr>
          <w:trHeight w:val="65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B54357" w:rsidRPr="00056D64" w:rsidRDefault="00B54357" w:rsidP="008A4D98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B54357" w:rsidRPr="00B40177" w:rsidRDefault="00B54357" w:rsidP="008A4D9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B54357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ASCO-nun gəmilərinə</w:t>
            </w:r>
            <w:r w:rsidRPr="00B54357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polad burazlar və birləşdirici bəndlərin</w:t>
            </w:r>
            <w:r w:rsidRPr="00B54357">
              <w:rPr>
                <w:rFonts w:ascii="Arial" w:hAnsi="Arial" w:cs="Arial"/>
                <w:b/>
                <w:sz w:val="24"/>
                <w:szCs w:val="24"/>
                <w:lang w:val="az-Latn-AZ" w:eastAsia="en-GB"/>
              </w:rPr>
              <w:t xml:space="preserve"> (AM209/2022) satınalınması</w:t>
            </w:r>
          </w:p>
        </w:tc>
      </w:tr>
      <w:tr w:rsidR="00B54357" w:rsidRPr="00331A7D" w:rsidTr="008A4D98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B54357" w:rsidRPr="00056D64" w:rsidRDefault="00B54357" w:rsidP="008A4D98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bookmarkStart w:id="0" w:name="_GoBack" w:colFirst="1" w:colLast="1"/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B54357" w:rsidRPr="00B54357" w:rsidRDefault="00B54357" w:rsidP="008A4D9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B5435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>Fregat MMC</w:t>
            </w:r>
          </w:p>
        </w:tc>
      </w:tr>
      <w:tr w:rsidR="00B54357" w:rsidRPr="00056D64" w:rsidTr="008A4D98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B54357" w:rsidRPr="00056D64" w:rsidRDefault="00B54357" w:rsidP="008A4D98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B54357" w:rsidRPr="00B54357" w:rsidRDefault="00B54357" w:rsidP="008A4D98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lang w:val="az-Latn-AZ"/>
              </w:rPr>
            </w:pPr>
            <w:r w:rsidRPr="00B54357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139 325,30 AZN</w:t>
            </w:r>
          </w:p>
        </w:tc>
      </w:tr>
      <w:tr w:rsidR="00B54357" w:rsidRPr="00056D64" w:rsidTr="008A4D98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B54357" w:rsidRPr="00056D64" w:rsidRDefault="00B54357" w:rsidP="008A4D98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56D6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B54357" w:rsidRPr="00B54357" w:rsidRDefault="00B54357" w:rsidP="008A4D98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B54357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60 gün</w:t>
            </w:r>
          </w:p>
        </w:tc>
      </w:tr>
      <w:bookmarkEnd w:id="0"/>
    </w:tbl>
    <w:p w:rsidR="00B54357" w:rsidRPr="00056D64" w:rsidRDefault="00B54357" w:rsidP="00B54357">
      <w:pPr>
        <w:rPr>
          <w:rFonts w:ascii="Arial" w:hAnsi="Arial" w:cs="Arial"/>
          <w:sz w:val="24"/>
          <w:szCs w:val="24"/>
        </w:rPr>
      </w:pPr>
    </w:p>
    <w:p w:rsidR="00B54357" w:rsidRDefault="00B54357" w:rsidP="00B54357"/>
    <w:p w:rsidR="00B54357" w:rsidRDefault="00B54357" w:rsidP="00B54357"/>
    <w:p w:rsidR="00B54357" w:rsidRDefault="00B54357" w:rsidP="00B54357"/>
    <w:p w:rsidR="00B54357" w:rsidRDefault="00B54357" w:rsidP="00B54357"/>
    <w:p w:rsidR="00B54357" w:rsidRDefault="00B54357" w:rsidP="00B54357"/>
    <w:p w:rsidR="00B54357" w:rsidRDefault="00B54357" w:rsidP="00B54357"/>
    <w:p w:rsidR="00B54357" w:rsidRDefault="00B54357" w:rsidP="00B54357"/>
    <w:p w:rsidR="00B54357" w:rsidRDefault="00B54357" w:rsidP="00B54357"/>
    <w:p w:rsidR="00D12C7B" w:rsidRDefault="00D12C7B"/>
    <w:sectPr w:rsidR="00D12C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57"/>
    <w:rsid w:val="00B54357"/>
    <w:rsid w:val="00D1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CCF7C"/>
  <w15:chartTrackingRefBased/>
  <w15:docId w15:val="{4D16012A-5B64-464C-B973-2C2FCA41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357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1</cp:revision>
  <dcterms:created xsi:type="dcterms:W3CDTF">2023-01-25T13:57:00Z</dcterms:created>
  <dcterms:modified xsi:type="dcterms:W3CDTF">2023-01-25T13:59:00Z</dcterms:modified>
</cp:coreProperties>
</file>