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E7" w:rsidRPr="00B36DD1" w:rsidRDefault="00273CE7" w:rsidP="00273CE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273CE7" w:rsidRPr="00273CE7" w:rsidRDefault="00273CE7" w:rsidP="00273CE7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№AM-17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li 11</w:t>
      </w:r>
      <w:r w:rsidRPr="00B36DD1">
        <w:rPr>
          <w:rFonts w:ascii="Arial" w:hAnsi="Arial" w:cs="Arial"/>
          <w:b/>
          <w:sz w:val="24"/>
          <w:szCs w:val="24"/>
          <w:lang w:val="az-Latn-AZ" w:eastAsia="ru-RU"/>
        </w:rPr>
        <w:t>.1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B36DD1">
        <w:rPr>
          <w:rFonts w:ascii="Arial" w:hAnsi="Arial" w:cs="Arial"/>
          <w:b/>
          <w:sz w:val="24"/>
          <w:szCs w:val="24"/>
          <w:lang w:val="az-Latn-AZ" w:eastAsia="ru-RU"/>
        </w:rPr>
        <w:t>.2022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273CE7">
        <w:rPr>
          <w:rFonts w:ascii="Arial" w:hAnsi="Arial" w:cs="Arial"/>
          <w:b/>
          <w:bCs/>
          <w:sz w:val="24"/>
          <w:szCs w:val="24"/>
          <w:lang w:val="az-Latn-AZ"/>
        </w:rPr>
        <w:t>ASCO-nun gəmilərinə</w:t>
      </w:r>
      <w:r w:rsidRPr="00273CE7">
        <w:rPr>
          <w:rFonts w:ascii="Arial" w:hAnsi="Arial" w:cs="Arial"/>
          <w:b/>
          <w:sz w:val="24"/>
          <w:szCs w:val="24"/>
          <w:lang w:val="az-Latn-AZ"/>
        </w:rPr>
        <w:t xml:space="preserve"> polad burazlar və birləşdirici bəndlərin</w:t>
      </w:r>
      <w:r w:rsidRPr="00273CE7">
        <w:rPr>
          <w:rFonts w:ascii="Arial" w:hAnsi="Arial" w:cs="Arial"/>
          <w:b/>
          <w:sz w:val="24"/>
          <w:szCs w:val="24"/>
          <w:lang w:val="az-Latn-AZ" w:eastAsia="en-GB"/>
        </w:rPr>
        <w:t xml:space="preserve"> (AM176/2022) satınalınması </w:t>
      </w:r>
    </w:p>
    <w:p w:rsidR="00273CE7" w:rsidRPr="00A35044" w:rsidRDefault="00273CE7" w:rsidP="00273CE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273CE7" w:rsidRPr="00056D64" w:rsidRDefault="00273CE7" w:rsidP="00273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73CE7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73CE7" w:rsidRPr="00056D64" w:rsidRDefault="00273CE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73CE7" w:rsidRPr="00273CE7" w:rsidRDefault="00273CE7" w:rsidP="00273CE7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273CE7">
              <w:rPr>
                <w:rFonts w:ascii="Arial" w:hAnsi="Arial" w:cs="Arial"/>
                <w:b/>
                <w:bCs/>
                <w:lang w:val="az-Latn-AZ"/>
              </w:rPr>
              <w:t>ASCO-nun gəmilərinə</w:t>
            </w:r>
            <w:r w:rsidRPr="00273CE7">
              <w:rPr>
                <w:rFonts w:ascii="Arial" w:hAnsi="Arial" w:cs="Arial"/>
                <w:b/>
                <w:lang w:val="az-Latn-AZ"/>
              </w:rPr>
              <w:t xml:space="preserve"> polad burazlar və birləşdirici bəndlərin</w:t>
            </w:r>
          </w:p>
          <w:p w:rsidR="00273CE7" w:rsidRPr="00B40177" w:rsidRDefault="00273CE7" w:rsidP="00273C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73CE7">
              <w:rPr>
                <w:rFonts w:ascii="Arial" w:hAnsi="Arial" w:cs="Arial"/>
                <w:b/>
                <w:lang w:val="az-Latn-AZ" w:eastAsia="en-GB"/>
              </w:rPr>
              <w:t xml:space="preserve"> (AM176/2022) satınalınması</w:t>
            </w:r>
          </w:p>
        </w:tc>
      </w:tr>
      <w:tr w:rsidR="00273CE7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73CE7" w:rsidRPr="00056D64" w:rsidRDefault="00273CE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3CE7" w:rsidRPr="00273CE7" w:rsidRDefault="00273CE7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73CE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Franklin Offshore Caspian Ltd</w:t>
            </w:r>
          </w:p>
        </w:tc>
      </w:tr>
      <w:tr w:rsidR="00273CE7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73CE7" w:rsidRPr="00056D64" w:rsidRDefault="00273CE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73CE7" w:rsidRPr="00273CE7" w:rsidRDefault="00273CE7" w:rsidP="00273CE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</w:pPr>
            <w:r w:rsidRPr="00273CE7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86 369,45 USD</w:t>
            </w:r>
          </w:p>
          <w:p w:rsidR="00273CE7" w:rsidRPr="00273CE7" w:rsidRDefault="00273CE7" w:rsidP="00273CE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273CE7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146 828,07 AZN</w:t>
            </w:r>
          </w:p>
        </w:tc>
      </w:tr>
      <w:tr w:rsidR="00273CE7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73CE7" w:rsidRPr="00056D64" w:rsidRDefault="00273CE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73CE7" w:rsidRPr="00273CE7" w:rsidRDefault="00273CE7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273CE7">
              <w:rPr>
                <w:rFonts w:ascii="Arial" w:hAnsi="Arial" w:cs="Arial"/>
                <w:b/>
                <w:lang w:val="az-Latn-AZ"/>
              </w:rPr>
              <w:t>15-75 gün</w:t>
            </w:r>
          </w:p>
        </w:tc>
      </w:tr>
      <w:bookmarkEnd w:id="0"/>
    </w:tbl>
    <w:p w:rsidR="00273CE7" w:rsidRPr="00056D64" w:rsidRDefault="00273CE7" w:rsidP="00273CE7">
      <w:pPr>
        <w:rPr>
          <w:rFonts w:ascii="Arial" w:hAnsi="Arial" w:cs="Arial"/>
          <w:sz w:val="24"/>
          <w:szCs w:val="24"/>
        </w:rPr>
      </w:pPr>
    </w:p>
    <w:p w:rsidR="00273CE7" w:rsidRDefault="00273CE7" w:rsidP="00273CE7"/>
    <w:p w:rsidR="00273CE7" w:rsidRDefault="00273CE7" w:rsidP="00273CE7"/>
    <w:p w:rsidR="00273CE7" w:rsidRDefault="00273CE7" w:rsidP="00273CE7"/>
    <w:p w:rsidR="00273CE7" w:rsidRDefault="00273CE7" w:rsidP="00273CE7"/>
    <w:p w:rsidR="00273CE7" w:rsidRDefault="00273CE7" w:rsidP="00273CE7"/>
    <w:p w:rsidR="00273CE7" w:rsidRDefault="00273CE7" w:rsidP="00273CE7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E7"/>
    <w:rsid w:val="00273CE7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D086"/>
  <w15:chartTrackingRefBased/>
  <w15:docId w15:val="{42CFA808-A89E-4662-9E0F-28B0767C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E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2023-01-25T13:47:00Z</dcterms:created>
  <dcterms:modified xsi:type="dcterms:W3CDTF">2023-01-25T13:54:00Z</dcterms:modified>
</cp:coreProperties>
</file>