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71" w:rsidRPr="00E30035" w:rsidRDefault="003A5371" w:rsidP="003A537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3A5371" w:rsidRPr="00E30035" w:rsidRDefault="003A5371" w:rsidP="003A537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3A5371" w:rsidRPr="00E30035" w:rsidRDefault="003A5371" w:rsidP="003A537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3A5371" w:rsidRPr="00E30035" w:rsidRDefault="003A5371" w:rsidP="003A537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3A5371" w:rsidRPr="00E30035" w:rsidRDefault="003A5371" w:rsidP="003A537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9069565" wp14:editId="3C9E414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A5371" w:rsidRPr="00E2513D" w:rsidRDefault="003A5371" w:rsidP="003A5371">
      <w:pPr>
        <w:spacing w:after="0" w:line="240" w:lineRule="auto"/>
        <w:jc w:val="center"/>
        <w:rPr>
          <w:rFonts w:ascii="Arial" w:hAnsi="Arial" w:cs="Arial"/>
          <w:b/>
          <w:sz w:val="16"/>
          <w:szCs w:val="16"/>
          <w:lang w:val="az-Latn-AZ" w:eastAsia="ru-RU"/>
        </w:rPr>
      </w:pPr>
    </w:p>
    <w:p w:rsidR="003A5371" w:rsidRPr="003A5371" w:rsidRDefault="003A5371" w:rsidP="003A5371">
      <w:pPr>
        <w:shd w:val="clear" w:color="auto" w:fill="FFFFFF"/>
        <w:tabs>
          <w:tab w:val="left" w:pos="331"/>
        </w:tabs>
        <w:spacing w:after="0" w:line="240" w:lineRule="auto"/>
        <w:ind w:left="360"/>
        <w:jc w:val="center"/>
        <w:rPr>
          <w:rFonts w:ascii="Arial" w:hAnsi="Arial" w:cs="Arial"/>
          <w:b/>
          <w:sz w:val="24"/>
          <w:szCs w:val="24"/>
          <w:lang w:val="az-Latn-AZ" w:eastAsia="ru-RU"/>
        </w:rPr>
      </w:pPr>
      <w:r w:rsidRPr="003A5371">
        <w:rPr>
          <w:rFonts w:ascii="Arial" w:hAnsi="Arial" w:cs="Arial"/>
          <w:b/>
          <w:sz w:val="24"/>
          <w:szCs w:val="24"/>
          <w:lang w:val="az-Latn-AZ" w:eastAsia="ru-RU"/>
        </w:rPr>
        <w:t>“Azərbaycan Xəzər Dəniz Gəmiçiliyi” Qapalı Səhmdar Cəmiyyəti</w:t>
      </w:r>
    </w:p>
    <w:p w:rsidR="003A5371" w:rsidRPr="003A5371" w:rsidRDefault="003A5371" w:rsidP="003A5371">
      <w:pPr>
        <w:jc w:val="center"/>
        <w:rPr>
          <w:rFonts w:ascii="Arial" w:hAnsi="Arial" w:cs="Arial"/>
          <w:b/>
          <w:sz w:val="24"/>
          <w:szCs w:val="24"/>
          <w:lang w:val="az-Latn-AZ" w:eastAsia="ru-RU"/>
        </w:rPr>
      </w:pPr>
      <w:r w:rsidRPr="003A5371">
        <w:rPr>
          <w:rFonts w:ascii="Arial" w:hAnsi="Arial" w:cs="Arial"/>
          <w:b/>
          <w:bCs/>
          <w:sz w:val="24"/>
          <w:szCs w:val="24"/>
          <w:lang w:val="az-Latn-AZ"/>
        </w:rPr>
        <w:t>Y</w:t>
      </w:r>
      <w:r w:rsidRPr="003A5371">
        <w:rPr>
          <w:rFonts w:ascii="Arial" w:hAnsi="Arial" w:cs="Arial"/>
          <w:b/>
          <w:bCs/>
          <w:sz w:val="24"/>
          <w:szCs w:val="24"/>
          <w:lang w:val="az-Latn-AZ"/>
        </w:rPr>
        <w:t>anğınsöndürmə xortumları</w:t>
      </w:r>
      <w:r w:rsidRPr="003A5371">
        <w:rPr>
          <w:rFonts w:ascii="Arial" w:hAnsi="Arial" w:cs="Arial"/>
          <w:b/>
          <w:bCs/>
          <w:sz w:val="24"/>
          <w:szCs w:val="24"/>
          <w:lang w:val="az-Latn-AZ"/>
        </w:rPr>
        <w:t>nın</w:t>
      </w:r>
      <w:r w:rsidRPr="003A5371">
        <w:rPr>
          <w:rFonts w:ascii="Arial" w:hAnsi="Arial" w:cs="Arial"/>
          <w:b/>
          <w:sz w:val="24"/>
          <w:szCs w:val="24"/>
          <w:lang w:val="az-Latn-AZ"/>
        </w:rPr>
        <w:t xml:space="preserve"> </w:t>
      </w:r>
      <w:r w:rsidRPr="003A5371">
        <w:rPr>
          <w:rFonts w:ascii="Arial" w:hAnsi="Arial" w:cs="Arial"/>
          <w:b/>
          <w:bCs/>
          <w:sz w:val="24"/>
          <w:szCs w:val="24"/>
          <w:lang w:val="az-Latn-AZ"/>
        </w:rPr>
        <w:t>satın alınması</w:t>
      </w:r>
      <w:r w:rsidRPr="003A5371">
        <w:rPr>
          <w:rFonts w:ascii="Arial" w:hAnsi="Arial" w:cs="Arial"/>
          <w:b/>
          <w:sz w:val="24"/>
          <w:szCs w:val="24"/>
          <w:lang w:val="az-Latn-AZ" w:eastAsia="ru-RU"/>
        </w:rPr>
        <w:t xml:space="preserve"> məqsədilə açıq müsabiqə elan edir:</w:t>
      </w:r>
    </w:p>
    <w:p w:rsidR="003A5371" w:rsidRPr="003A5371" w:rsidRDefault="003A5371" w:rsidP="003A5371">
      <w:pPr>
        <w:spacing w:after="0" w:line="240" w:lineRule="auto"/>
        <w:jc w:val="center"/>
        <w:rPr>
          <w:rFonts w:ascii="Arial" w:hAnsi="Arial" w:cs="Arial"/>
          <w:b/>
          <w:sz w:val="24"/>
          <w:szCs w:val="24"/>
          <w:lang w:val="en-US" w:eastAsia="ru-RU"/>
        </w:rPr>
      </w:pPr>
      <w:r w:rsidRPr="003A5371">
        <w:rPr>
          <w:rFonts w:ascii="Arial" w:hAnsi="Arial" w:cs="Arial"/>
          <w:b/>
          <w:sz w:val="24"/>
          <w:szCs w:val="24"/>
          <w:lang w:val="az-Latn-AZ" w:eastAsia="ru-RU"/>
        </w:rPr>
        <w:t>Müsabiqə №AM1</w:t>
      </w:r>
      <w:r w:rsidRPr="003A5371">
        <w:rPr>
          <w:rFonts w:ascii="Arial" w:hAnsi="Arial" w:cs="Arial"/>
          <w:b/>
          <w:sz w:val="24"/>
          <w:szCs w:val="24"/>
          <w:lang w:val="az-Latn-AZ" w:eastAsia="ru-RU"/>
        </w:rPr>
        <w:t>34</w:t>
      </w:r>
      <w:r w:rsidRPr="003A5371">
        <w:rPr>
          <w:rFonts w:ascii="Arial" w:hAnsi="Arial" w:cs="Arial"/>
          <w:b/>
          <w:sz w:val="24"/>
          <w:szCs w:val="24"/>
          <w:lang w:val="az-Latn-AZ" w:eastAsia="ru-RU"/>
        </w:rPr>
        <w:t>/2023</w:t>
      </w:r>
    </w:p>
    <w:p w:rsidR="003A5371" w:rsidRPr="00E2513D" w:rsidRDefault="003A5371" w:rsidP="003A537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A5371" w:rsidRPr="003A5371" w:rsidTr="00DD7F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A5371" w:rsidRPr="00E30035" w:rsidRDefault="003A5371" w:rsidP="00DD7FB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3A5371" w:rsidRPr="00E30035" w:rsidRDefault="003A5371" w:rsidP="00DD7F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3A5371" w:rsidRPr="00E30035" w:rsidRDefault="003A5371" w:rsidP="00DD7F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3A5371" w:rsidRDefault="003A5371" w:rsidP="00DD7F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A5371" w:rsidRDefault="003A5371" w:rsidP="00DD7FB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A5371" w:rsidRPr="008D4237" w:rsidRDefault="003A5371" w:rsidP="00DD7FB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3A5371" w:rsidRPr="00EB4E07" w:rsidRDefault="003A5371" w:rsidP="00DD7FBB">
            <w:pPr>
              <w:tabs>
                <w:tab w:val="left" w:pos="261"/>
              </w:tabs>
              <w:spacing w:after="0" w:line="240" w:lineRule="auto"/>
              <w:ind w:left="119"/>
              <w:jc w:val="both"/>
              <w:rPr>
                <w:rFonts w:ascii="Arial" w:hAnsi="Arial" w:cs="Arial"/>
                <w:sz w:val="20"/>
                <w:szCs w:val="20"/>
                <w:lang w:val="az-Latn-AZ" w:eastAsia="ru-RU"/>
              </w:rPr>
            </w:pPr>
          </w:p>
          <w:p w:rsidR="003A5371" w:rsidRPr="00E30035" w:rsidRDefault="003A5371" w:rsidP="00DD7FB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w:t>
            </w:r>
            <w:r>
              <w:rPr>
                <w:rFonts w:ascii="Arial" w:hAnsi="Arial" w:cs="Arial"/>
                <w:b/>
                <w:sz w:val="20"/>
                <w:szCs w:val="20"/>
                <w:lang w:val="az-Latn-AZ" w:eastAsia="ru-RU"/>
              </w:rPr>
              <w:t>.1</w:t>
            </w:r>
            <w:r>
              <w:rPr>
                <w:rFonts w:ascii="Arial" w:hAnsi="Arial" w:cs="Arial"/>
                <w:b/>
                <w:sz w:val="20"/>
                <w:szCs w:val="20"/>
                <w:lang w:val="az-Latn-AZ" w:eastAsia="ru-RU"/>
              </w:rPr>
              <w:t>1</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3A5371" w:rsidRPr="00E30035" w:rsidRDefault="003A5371" w:rsidP="00DD7FB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A5371" w:rsidRPr="00F53E75" w:rsidRDefault="003A5371" w:rsidP="00DD7FB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3A5371" w:rsidRPr="00E30035" w:rsidRDefault="003A5371" w:rsidP="00DD7FBB">
            <w:pPr>
              <w:spacing w:after="0" w:line="240" w:lineRule="auto"/>
              <w:ind w:left="119"/>
              <w:jc w:val="both"/>
              <w:rPr>
                <w:rFonts w:ascii="Arial" w:hAnsi="Arial" w:cs="Arial"/>
                <w:sz w:val="16"/>
                <w:szCs w:val="16"/>
                <w:lang w:val="az-Latn-AZ" w:eastAsia="ru-RU"/>
              </w:rPr>
            </w:pPr>
          </w:p>
        </w:tc>
      </w:tr>
      <w:tr w:rsidR="003A5371" w:rsidRPr="003A5371" w:rsidTr="00DD7F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A5371" w:rsidRPr="00E30035" w:rsidRDefault="003A5371" w:rsidP="00DD7F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3A5371" w:rsidRPr="00E30035" w:rsidRDefault="003A5371" w:rsidP="00DD7F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3A5371" w:rsidRPr="00E30035" w:rsidRDefault="003A5371" w:rsidP="00DD7FBB">
            <w:pPr>
              <w:tabs>
                <w:tab w:val="left" w:pos="252"/>
                <w:tab w:val="left" w:pos="310"/>
                <w:tab w:val="left" w:pos="402"/>
              </w:tabs>
              <w:spacing w:after="0" w:line="240" w:lineRule="auto"/>
              <w:ind w:left="252"/>
              <w:jc w:val="both"/>
              <w:rPr>
                <w:rFonts w:ascii="Arial" w:hAnsi="Arial" w:cs="Arial"/>
                <w:sz w:val="20"/>
                <w:szCs w:val="20"/>
                <w:lang w:val="az-Latn-AZ" w:eastAsia="ru-RU"/>
              </w:rPr>
            </w:pPr>
          </w:p>
          <w:p w:rsidR="003A5371" w:rsidRDefault="003A5371" w:rsidP="00DD7F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3A5371" w:rsidRPr="00E30035" w:rsidRDefault="003A5371" w:rsidP="00DD7F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3A5371" w:rsidRPr="00E30035" w:rsidRDefault="003A5371" w:rsidP="00DD7F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A5371" w:rsidRPr="00E30035" w:rsidRDefault="003A5371" w:rsidP="00DD7F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A5371" w:rsidRPr="00E30035" w:rsidTr="00DD7FBB">
              <w:tc>
                <w:tcPr>
                  <w:tcW w:w="3476" w:type="dxa"/>
                  <w:tcBorders>
                    <w:top w:val="single" w:sz="4" w:space="0" w:color="auto"/>
                    <w:left w:val="single" w:sz="4" w:space="0" w:color="auto"/>
                    <w:bottom w:val="single" w:sz="4" w:space="0" w:color="auto"/>
                    <w:right w:val="single" w:sz="4" w:space="0" w:color="auto"/>
                  </w:tcBorders>
                  <w:hideMark/>
                </w:tcPr>
                <w:p w:rsidR="003A5371" w:rsidRPr="00E30035" w:rsidRDefault="003A5371" w:rsidP="00DD7FB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A5371" w:rsidRPr="00E30035" w:rsidRDefault="003A5371" w:rsidP="00DD7FB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A5371" w:rsidRPr="00E30035" w:rsidRDefault="003A5371" w:rsidP="00DD7FBB">
                  <w:pPr>
                    <w:spacing w:line="240" w:lineRule="auto"/>
                    <w:jc w:val="center"/>
                    <w:rPr>
                      <w:rFonts w:ascii="Arial" w:hAnsi="Arial" w:cs="Arial"/>
                      <w:sz w:val="20"/>
                      <w:szCs w:val="20"/>
                    </w:rPr>
                  </w:pPr>
                  <w:r w:rsidRPr="00E30035">
                    <w:rPr>
                      <w:rFonts w:ascii="Arial" w:hAnsi="Arial" w:cs="Arial"/>
                      <w:sz w:val="20"/>
                      <w:szCs w:val="20"/>
                    </w:rPr>
                    <w:t>EURO</w:t>
                  </w:r>
                </w:p>
              </w:tc>
            </w:tr>
            <w:tr w:rsidR="003A5371" w:rsidRPr="00E30035" w:rsidTr="00DD7FBB">
              <w:tc>
                <w:tcPr>
                  <w:tcW w:w="3476" w:type="dxa"/>
                  <w:tcBorders>
                    <w:top w:val="single" w:sz="4" w:space="0" w:color="auto"/>
                    <w:left w:val="single" w:sz="4" w:space="0" w:color="auto"/>
                    <w:bottom w:val="single" w:sz="4" w:space="0" w:color="auto"/>
                    <w:right w:val="single" w:sz="4" w:space="0" w:color="auto"/>
                  </w:tcBorders>
                  <w:hideMark/>
                </w:tcPr>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3A5371" w:rsidRPr="00E30035" w:rsidRDefault="003A5371" w:rsidP="00DD7FB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3A5371" w:rsidRPr="00E30035" w:rsidRDefault="003A5371" w:rsidP="00DD7FBB">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3A5371" w:rsidRPr="00E30035" w:rsidRDefault="003A5371" w:rsidP="00DD7FB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3A5371" w:rsidRPr="00E30035" w:rsidRDefault="003A5371" w:rsidP="00DD7FBB">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3A5371" w:rsidRPr="00E30035" w:rsidRDefault="003A5371" w:rsidP="00DD7F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A5371" w:rsidRPr="00E30035" w:rsidRDefault="003A5371" w:rsidP="00DD7F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A5371" w:rsidRPr="00E30035" w:rsidRDefault="003A5371" w:rsidP="00DD7FB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3A5371" w:rsidRPr="00E30035" w:rsidRDefault="003A5371" w:rsidP="00DD7FB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3A5371" w:rsidRPr="00E30035" w:rsidRDefault="003A5371" w:rsidP="00DD7FB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3A5371" w:rsidRPr="00E30035" w:rsidRDefault="003A5371" w:rsidP="00DD7FB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3A5371" w:rsidRPr="00E30035" w:rsidRDefault="003A5371" w:rsidP="00DD7FB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3A5371" w:rsidRPr="00E30035" w:rsidRDefault="003A5371" w:rsidP="00DD7FB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3A5371" w:rsidRPr="00E30035" w:rsidRDefault="003A5371" w:rsidP="00DD7FB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3A5371" w:rsidRPr="00E30035" w:rsidRDefault="003A5371" w:rsidP="00DD7FB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A5371" w:rsidRPr="00E30035" w:rsidRDefault="003A5371" w:rsidP="00DD7FB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3A5371" w:rsidRPr="00E30035" w:rsidRDefault="003A5371" w:rsidP="00DD7F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A5371" w:rsidRPr="00E30035" w:rsidRDefault="003A5371" w:rsidP="00DD7F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3A5371" w:rsidRPr="00E30035" w:rsidRDefault="003A5371" w:rsidP="00DD7FBB">
            <w:pPr>
              <w:tabs>
                <w:tab w:val="left" w:pos="342"/>
                <w:tab w:val="left" w:pos="402"/>
              </w:tabs>
              <w:spacing w:after="0" w:line="240" w:lineRule="auto"/>
              <w:ind w:left="342"/>
              <w:jc w:val="both"/>
              <w:rPr>
                <w:rFonts w:ascii="Arial" w:hAnsi="Arial" w:cs="Arial"/>
                <w:b/>
                <w:sz w:val="20"/>
                <w:szCs w:val="20"/>
                <w:lang w:val="az-Latn-AZ" w:eastAsia="ru-RU"/>
              </w:rPr>
            </w:pPr>
          </w:p>
        </w:tc>
      </w:tr>
      <w:tr w:rsidR="003A5371" w:rsidRPr="003A5371" w:rsidTr="00DD7F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A5371" w:rsidRPr="00B64945" w:rsidRDefault="003A5371" w:rsidP="00DD7F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3A5371" w:rsidRPr="00E30035" w:rsidRDefault="003A5371" w:rsidP="00DD7F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3A5371" w:rsidRPr="00E30035" w:rsidRDefault="003A5371" w:rsidP="00DD7F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3A5371" w:rsidRPr="00E30035" w:rsidRDefault="003A5371" w:rsidP="00DD7F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A5371" w:rsidRPr="00E30035" w:rsidRDefault="003A5371" w:rsidP="00DD7FB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3A5371" w:rsidRPr="00E30035" w:rsidRDefault="003A5371" w:rsidP="00DD7FB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3A5371" w:rsidRPr="00E30035" w:rsidRDefault="003A5371" w:rsidP="00DD7FB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3A5371" w:rsidRDefault="003A5371" w:rsidP="00DD7FB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3A5371" w:rsidRPr="00C36610" w:rsidRDefault="003A5371" w:rsidP="00DD7FBB">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3A5371" w:rsidRPr="000C7BB8" w:rsidRDefault="003A5371" w:rsidP="00DD7FB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A5371" w:rsidRPr="003A5371" w:rsidTr="00DD7F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A5371" w:rsidRDefault="003A5371" w:rsidP="00DD7F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A5371" w:rsidRDefault="003A5371" w:rsidP="00DD7F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27</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3A5371" w:rsidRDefault="003A5371" w:rsidP="00DD7FBB">
            <w:pPr>
              <w:tabs>
                <w:tab w:val="left" w:pos="261"/>
                <w:tab w:val="left" w:pos="402"/>
              </w:tabs>
              <w:spacing w:after="0" w:line="240" w:lineRule="auto"/>
              <w:ind w:left="261"/>
              <w:jc w:val="both"/>
              <w:rPr>
                <w:rFonts w:ascii="Arial" w:hAnsi="Arial" w:cs="Arial"/>
                <w:sz w:val="20"/>
                <w:szCs w:val="20"/>
                <w:lang w:val="az-Latn-AZ" w:eastAsia="ru-RU"/>
              </w:rPr>
            </w:pPr>
          </w:p>
          <w:p w:rsidR="003A5371" w:rsidRDefault="003A5371" w:rsidP="00DD7F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3A5371" w:rsidRDefault="003A5371" w:rsidP="00DD7FBB">
            <w:pPr>
              <w:pStyle w:val="ListParagraph"/>
              <w:jc w:val="both"/>
              <w:rPr>
                <w:rFonts w:ascii="Arial" w:hAnsi="Arial" w:cs="Arial"/>
                <w:sz w:val="20"/>
                <w:szCs w:val="20"/>
                <w:lang w:val="az-Latn-AZ" w:eastAsia="ru-RU"/>
              </w:rPr>
            </w:pPr>
          </w:p>
        </w:tc>
      </w:tr>
      <w:tr w:rsidR="003A5371" w:rsidRPr="003A5371" w:rsidTr="00DD7F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A5371" w:rsidRPr="00E30035" w:rsidRDefault="003A5371" w:rsidP="00DD7F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3A5371" w:rsidRDefault="003A5371" w:rsidP="00DD7FB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3A5371" w:rsidRPr="00E30035" w:rsidRDefault="003A5371" w:rsidP="00DD7FB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3A5371" w:rsidRPr="00076882" w:rsidRDefault="003A5371" w:rsidP="00DD7F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3A5371" w:rsidRPr="00076882" w:rsidRDefault="003A5371" w:rsidP="00DD7FB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3A5371" w:rsidRPr="00076882" w:rsidRDefault="003A5371" w:rsidP="00DD7FB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3A5371" w:rsidRDefault="003A5371" w:rsidP="00DD7FBB">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3A5371" w:rsidRDefault="003A5371" w:rsidP="00DD7FBB">
            <w:pPr>
              <w:tabs>
                <w:tab w:val="left" w:pos="261"/>
              </w:tabs>
              <w:spacing w:after="0" w:line="240" w:lineRule="auto"/>
              <w:rPr>
                <w:rStyle w:val="Hyperlink"/>
                <w:rFonts w:ascii="Arial" w:hAnsi="Arial" w:cs="Arial"/>
                <w:sz w:val="20"/>
                <w:szCs w:val="20"/>
                <w:lang w:val="az-Latn-AZ"/>
              </w:rPr>
            </w:pPr>
          </w:p>
          <w:p w:rsidR="003A5371" w:rsidRPr="00E30035" w:rsidRDefault="003A5371" w:rsidP="00DD7FB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3A5371" w:rsidRPr="00E30035" w:rsidRDefault="003A5371" w:rsidP="00DD7FB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3A5371" w:rsidRDefault="003A5371" w:rsidP="00DD7FBB">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3A5371" w:rsidRPr="00EB18F7" w:rsidRDefault="003A5371" w:rsidP="00DD7FBB">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lastRenderedPageBreak/>
              <w:t>Texniki suallarla bağlı</w:t>
            </w:r>
          </w:p>
          <w:p w:rsidR="003A5371" w:rsidRPr="00EB18F7" w:rsidRDefault="003A5371" w:rsidP="00DD7FBB">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3A5371" w:rsidRPr="00EB18F7" w:rsidRDefault="003A5371" w:rsidP="00DD7FBB">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3A5371" w:rsidRPr="00EB18F7" w:rsidRDefault="003A5371" w:rsidP="00DD7FBB">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3A5371" w:rsidRPr="00F8192F" w:rsidRDefault="003A5371" w:rsidP="00DD7FBB">
            <w:pPr>
              <w:rPr>
                <w:rFonts w:ascii="Arial" w:hAnsi="Arial" w:cs="Arial"/>
                <w:sz w:val="20"/>
                <w:szCs w:val="20"/>
                <w:lang w:val="en-US" w:eastAsia="ru-RU"/>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9" w:tgtFrame="_top" w:history="1">
              <w:r w:rsidRPr="00EB18F7">
                <w:rPr>
                  <w:rStyle w:val="Hyperlink"/>
                  <w:rFonts w:ascii="Arial" w:hAnsi="Arial" w:cs="Arial"/>
                  <w:spacing w:val="3"/>
                  <w:sz w:val="20"/>
                  <w:szCs w:val="20"/>
                  <w:highlight w:val="lightGray"/>
                  <w:shd w:val="clear" w:color="auto" w:fill="FFFFFF"/>
                  <w:lang w:val="en-US"/>
                </w:rPr>
                <w:t>elchin.bayramov@asco.az</w:t>
              </w:r>
            </w:hyperlink>
          </w:p>
        </w:tc>
      </w:tr>
      <w:tr w:rsidR="003A5371" w:rsidRPr="003A5371" w:rsidTr="00DD7F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A5371" w:rsidRPr="00E30035" w:rsidRDefault="003A5371" w:rsidP="00DD7FB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3A5371" w:rsidRDefault="003A5371" w:rsidP="00DD7FB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28</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3A5371" w:rsidRPr="00E30035" w:rsidRDefault="003A5371" w:rsidP="00DD7F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A5371" w:rsidRPr="003A5371" w:rsidTr="00DD7F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A5371" w:rsidRPr="00E30035" w:rsidRDefault="003A5371" w:rsidP="00DD7F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A5371" w:rsidRPr="00E30035" w:rsidRDefault="003A5371" w:rsidP="00DD7FB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3A5371" w:rsidRPr="00E30035" w:rsidRDefault="003A5371" w:rsidP="00DD7FB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3A5371" w:rsidRPr="00E30035" w:rsidRDefault="003A5371" w:rsidP="003A5371">
      <w:pPr>
        <w:spacing w:after="0" w:line="240" w:lineRule="auto"/>
        <w:ind w:firstLine="708"/>
        <w:jc w:val="both"/>
        <w:rPr>
          <w:rFonts w:ascii="Arial" w:hAnsi="Arial" w:cs="Arial"/>
          <w:sz w:val="24"/>
          <w:szCs w:val="24"/>
          <w:lang w:val="az-Latn-AZ" w:eastAsia="ru-RU"/>
        </w:rPr>
      </w:pPr>
    </w:p>
    <w:p w:rsidR="003A5371" w:rsidRPr="00712393" w:rsidRDefault="003A5371" w:rsidP="003A5371">
      <w:pPr>
        <w:rPr>
          <w:rFonts w:ascii="Arial" w:hAnsi="Arial" w:cs="Arial"/>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Pr="00712393"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rPr>
          <w:lang w:val="az-Latn-AZ"/>
        </w:rPr>
      </w:pPr>
    </w:p>
    <w:p w:rsidR="003A5371" w:rsidRDefault="003A5371" w:rsidP="003A537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A5371" w:rsidRDefault="003A5371" w:rsidP="003A537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A5371" w:rsidRDefault="003A5371" w:rsidP="003A537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A5371" w:rsidRDefault="003A5371" w:rsidP="003A5371">
      <w:pPr>
        <w:spacing w:after="0" w:line="360" w:lineRule="auto"/>
        <w:rPr>
          <w:rFonts w:ascii="Arial" w:hAnsi="Arial" w:cs="Arial"/>
          <w:b/>
          <w:sz w:val="24"/>
          <w:szCs w:val="24"/>
          <w:lang w:val="az-Latn-AZ"/>
        </w:rPr>
      </w:pPr>
    </w:p>
    <w:p w:rsidR="003A5371" w:rsidRDefault="003A5371" w:rsidP="003A537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3A5371" w:rsidRDefault="003A5371" w:rsidP="003A537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A5371" w:rsidRDefault="003A5371" w:rsidP="003A5371">
      <w:pPr>
        <w:spacing w:after="0" w:line="240" w:lineRule="auto"/>
        <w:rPr>
          <w:rFonts w:ascii="Arial" w:hAnsi="Arial" w:cs="Arial"/>
          <w:bCs/>
          <w:i/>
          <w:sz w:val="24"/>
          <w:szCs w:val="24"/>
          <w:lang w:val="az-Latn-AZ" w:eastAsia="ru-RU"/>
        </w:rPr>
      </w:pPr>
    </w:p>
    <w:p w:rsidR="003A5371" w:rsidRDefault="003A5371" w:rsidP="003A53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3A5371" w:rsidRDefault="003A5371" w:rsidP="003A53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A5371" w:rsidRDefault="003A5371" w:rsidP="003A5371">
      <w:pPr>
        <w:spacing w:after="0" w:line="240" w:lineRule="auto"/>
        <w:jc w:val="both"/>
        <w:rPr>
          <w:rFonts w:ascii="Arial" w:hAnsi="Arial" w:cs="Arial"/>
          <w:bCs/>
          <w:sz w:val="24"/>
          <w:szCs w:val="24"/>
          <w:lang w:val="az-Latn-AZ" w:eastAsia="ru-RU"/>
        </w:rPr>
      </w:pPr>
    </w:p>
    <w:p w:rsidR="003A5371" w:rsidRDefault="003A5371" w:rsidP="003A537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A5371" w:rsidRDefault="003A5371" w:rsidP="003A537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A5371" w:rsidRDefault="003A5371" w:rsidP="003A537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3A5371" w:rsidRDefault="003A5371" w:rsidP="003A537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A5371" w:rsidRDefault="003A5371" w:rsidP="003A5371">
      <w:pPr>
        <w:spacing w:after="0"/>
        <w:jc w:val="both"/>
        <w:rPr>
          <w:rFonts w:ascii="Arial" w:hAnsi="Arial" w:cs="Arial"/>
          <w:sz w:val="24"/>
          <w:szCs w:val="24"/>
          <w:lang w:val="az-Latn-AZ"/>
        </w:rPr>
      </w:pPr>
    </w:p>
    <w:p w:rsidR="003A5371" w:rsidRDefault="003A5371" w:rsidP="003A53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3A5371" w:rsidRDefault="003A5371" w:rsidP="003A53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3A5371" w:rsidRPr="00923D30" w:rsidRDefault="003A5371" w:rsidP="003A53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3A5371" w:rsidRDefault="003A5371" w:rsidP="003A53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3A5371" w:rsidRDefault="003A5371" w:rsidP="003A5371">
      <w:pPr>
        <w:spacing w:after="0" w:line="360" w:lineRule="auto"/>
        <w:rPr>
          <w:rFonts w:ascii="Arial" w:hAnsi="Arial" w:cs="Arial"/>
          <w:b/>
          <w:sz w:val="24"/>
          <w:szCs w:val="24"/>
          <w:lang w:val="az-Latn-AZ"/>
        </w:rPr>
      </w:pPr>
    </w:p>
    <w:p w:rsidR="003A5371" w:rsidRDefault="003A5371" w:rsidP="003A537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A5371" w:rsidRDefault="003A5371" w:rsidP="003A537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A5371" w:rsidRDefault="003A5371" w:rsidP="003A5371">
      <w:pPr>
        <w:spacing w:after="0" w:line="240" w:lineRule="auto"/>
        <w:contextualSpacing/>
        <w:rPr>
          <w:rFonts w:ascii="Arial" w:hAnsi="Arial" w:cs="Arial"/>
          <w:i/>
          <w:sz w:val="24"/>
          <w:szCs w:val="24"/>
          <w:lang w:val="az-Latn-AZ"/>
        </w:rPr>
      </w:pPr>
    </w:p>
    <w:p w:rsidR="003A5371" w:rsidRDefault="003A5371" w:rsidP="003A5371">
      <w:pPr>
        <w:spacing w:after="0" w:line="240" w:lineRule="auto"/>
        <w:contextualSpacing/>
        <w:rPr>
          <w:rFonts w:ascii="Arial" w:hAnsi="Arial" w:cs="Arial"/>
          <w:i/>
          <w:sz w:val="24"/>
          <w:szCs w:val="24"/>
          <w:lang w:val="az-Latn-AZ"/>
        </w:rPr>
      </w:pPr>
    </w:p>
    <w:p w:rsidR="003A5371" w:rsidRDefault="003A5371" w:rsidP="003A537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A5371" w:rsidRDefault="003A5371" w:rsidP="003A53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A5371" w:rsidRDefault="003A5371" w:rsidP="003A537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A5371" w:rsidRDefault="003A5371" w:rsidP="003A53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A5371" w:rsidRDefault="003A5371" w:rsidP="003A5371">
      <w:pPr>
        <w:rPr>
          <w:rFonts w:ascii="Arial" w:hAnsi="Arial" w:cs="Arial"/>
          <w:sz w:val="24"/>
          <w:szCs w:val="24"/>
          <w:lang w:val="az-Latn-AZ" w:eastAsia="ru-RU"/>
        </w:rPr>
      </w:pPr>
      <w:r>
        <w:rPr>
          <w:rFonts w:ascii="Arial" w:hAnsi="Arial" w:cs="Arial"/>
          <w:sz w:val="24"/>
          <w:szCs w:val="24"/>
          <w:lang w:val="az-Latn-AZ" w:eastAsia="ru-RU"/>
        </w:rPr>
        <w:t xml:space="preserve">                                                                          </w:t>
      </w:r>
    </w:p>
    <w:p w:rsidR="003A5371" w:rsidRPr="00923D30" w:rsidRDefault="003A5371" w:rsidP="003A537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3A5371" w:rsidRDefault="003A5371" w:rsidP="003A5371">
      <w:pPr>
        <w:rPr>
          <w:rFonts w:ascii="Arial" w:hAnsi="Arial" w:cs="Arial"/>
          <w:b/>
          <w:sz w:val="10"/>
          <w:lang w:val="az-Latn-AZ"/>
        </w:rPr>
      </w:pPr>
    </w:p>
    <w:p w:rsidR="003A5371" w:rsidRDefault="003A5371" w:rsidP="003A5371">
      <w:pPr>
        <w:rPr>
          <w:rFonts w:ascii="Arial" w:hAnsi="Arial" w:cs="Arial"/>
          <w:b/>
          <w:sz w:val="10"/>
          <w:lang w:val="az-Latn-AZ"/>
        </w:rPr>
      </w:pPr>
    </w:p>
    <w:p w:rsidR="003A5371" w:rsidRDefault="003A5371" w:rsidP="003A5371">
      <w:pPr>
        <w:rPr>
          <w:rFonts w:ascii="Arial" w:hAnsi="Arial" w:cs="Arial"/>
          <w:b/>
          <w:sz w:val="10"/>
          <w:lang w:val="az-Latn-AZ"/>
        </w:rPr>
      </w:pPr>
    </w:p>
    <w:p w:rsidR="003A5371" w:rsidRDefault="003A5371" w:rsidP="003A5371">
      <w:pPr>
        <w:rPr>
          <w:rFonts w:ascii="Arial" w:hAnsi="Arial" w:cs="Arial"/>
          <w:b/>
          <w:sz w:val="10"/>
          <w:lang w:val="az-Latn-AZ"/>
        </w:rPr>
      </w:pPr>
    </w:p>
    <w:p w:rsidR="003A5371" w:rsidRDefault="003A5371" w:rsidP="003A5371">
      <w:pPr>
        <w:rPr>
          <w:rFonts w:ascii="Arial" w:hAnsi="Arial" w:cs="Arial"/>
          <w:b/>
          <w:sz w:val="10"/>
          <w:lang w:val="az-Latn-AZ"/>
        </w:rPr>
      </w:pPr>
    </w:p>
    <w:p w:rsidR="003A5371" w:rsidRDefault="003A5371" w:rsidP="003A5371">
      <w:pPr>
        <w:rPr>
          <w:rFonts w:ascii="Arial" w:hAnsi="Arial" w:cs="Arial"/>
          <w:b/>
          <w:sz w:val="10"/>
          <w:lang w:val="az-Latn-AZ"/>
        </w:rPr>
      </w:pPr>
    </w:p>
    <w:p w:rsidR="003A5371" w:rsidRDefault="003A5371" w:rsidP="003A5371">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3A5371" w:rsidRDefault="003A5371" w:rsidP="003A5371">
      <w:pPr>
        <w:rPr>
          <w:rFonts w:ascii="Arial" w:hAnsi="Arial" w:cs="Arial"/>
          <w:b/>
          <w:sz w:val="24"/>
          <w:szCs w:val="24"/>
          <w:lang w:val="az-Latn-AZ"/>
        </w:rPr>
      </w:pPr>
      <w:r>
        <w:rPr>
          <w:rFonts w:ascii="Arial" w:hAnsi="Arial" w:cs="Arial"/>
          <w:b/>
          <w:sz w:val="24"/>
          <w:szCs w:val="24"/>
          <w:lang w:val="az-Latn-AZ"/>
        </w:rPr>
        <w:t xml:space="preserve">                                                   </w:t>
      </w:r>
      <w:r>
        <w:rPr>
          <w:rFonts w:ascii="Arial" w:hAnsi="Arial" w:cs="Arial"/>
          <w:b/>
          <w:sz w:val="24"/>
          <w:szCs w:val="24"/>
          <w:lang w:val="az-Latn-AZ"/>
        </w:rPr>
        <w:t>MALLARIN</w:t>
      </w:r>
      <w:r>
        <w:rPr>
          <w:rFonts w:ascii="Arial" w:hAnsi="Arial" w:cs="Arial"/>
          <w:b/>
          <w:sz w:val="24"/>
          <w:szCs w:val="24"/>
          <w:lang w:val="az-Latn-AZ"/>
        </w:rPr>
        <w:t xml:space="preserve"> </w:t>
      </w:r>
      <w:r w:rsidRPr="00923D30">
        <w:rPr>
          <w:rFonts w:ascii="Arial" w:hAnsi="Arial" w:cs="Arial"/>
          <w:b/>
          <w:sz w:val="24"/>
          <w:szCs w:val="24"/>
          <w:lang w:val="az-Latn-AZ"/>
        </w:rPr>
        <w:t>SİYAHISI:</w:t>
      </w:r>
    </w:p>
    <w:tbl>
      <w:tblPr>
        <w:tblW w:w="11483" w:type="dxa"/>
        <w:tblInd w:w="-998" w:type="dxa"/>
        <w:tblLook w:val="04A0" w:firstRow="1" w:lastRow="0" w:firstColumn="1" w:lastColumn="0" w:noHBand="0" w:noVBand="1"/>
      </w:tblPr>
      <w:tblGrid>
        <w:gridCol w:w="424"/>
        <w:gridCol w:w="6851"/>
        <w:gridCol w:w="746"/>
        <w:gridCol w:w="836"/>
        <w:gridCol w:w="1157"/>
        <w:gridCol w:w="1469"/>
      </w:tblGrid>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371" w:rsidRPr="00365AE6" w:rsidRDefault="003A5371" w:rsidP="00DD7FBB">
            <w:pPr>
              <w:spacing w:after="0" w:line="240" w:lineRule="auto"/>
              <w:jc w:val="center"/>
              <w:rPr>
                <w:rFonts w:ascii="Palatino Linotype" w:eastAsia="Times New Roman" w:hAnsi="Palatino Linotype" w:cs="Arial"/>
                <w:b/>
                <w:bCs/>
                <w:color w:val="000000"/>
                <w:sz w:val="18"/>
                <w:szCs w:val="18"/>
              </w:rPr>
            </w:pPr>
            <w:r w:rsidRPr="00365AE6">
              <w:rPr>
                <w:rFonts w:ascii="Palatino Linotype" w:eastAsia="Times New Roman" w:hAnsi="Palatino Linotype" w:cs="Arial"/>
                <w:b/>
                <w:bCs/>
                <w:color w:val="000000"/>
                <w:sz w:val="18"/>
                <w:szCs w:val="18"/>
              </w:rPr>
              <w:t>№</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jc w:val="center"/>
              <w:rPr>
                <w:rFonts w:ascii="Palatino Linotype" w:eastAsia="Times New Roman" w:hAnsi="Palatino Linotype" w:cs="Arial"/>
                <w:b/>
                <w:bCs/>
                <w:color w:val="000000"/>
                <w:sz w:val="18"/>
                <w:szCs w:val="18"/>
              </w:rPr>
            </w:pPr>
            <w:r w:rsidRPr="00365AE6">
              <w:rPr>
                <w:rFonts w:ascii="Palatino Linotype" w:eastAsia="Times New Roman" w:hAnsi="Palatino Linotype" w:cs="Arial"/>
                <w:b/>
                <w:bCs/>
                <w:color w:val="000000"/>
                <w:sz w:val="18"/>
                <w:szCs w:val="18"/>
              </w:rPr>
              <w:t>Malın adı</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jc w:val="center"/>
              <w:rPr>
                <w:rFonts w:ascii="Palatino Linotype" w:eastAsia="Times New Roman" w:hAnsi="Palatino Linotype" w:cs="Arial"/>
                <w:b/>
                <w:bCs/>
                <w:color w:val="000000"/>
                <w:sz w:val="18"/>
                <w:szCs w:val="18"/>
              </w:rPr>
            </w:pPr>
            <w:r w:rsidRPr="00365AE6">
              <w:rPr>
                <w:rFonts w:ascii="Palatino Linotype" w:eastAsia="Times New Roman" w:hAnsi="Palatino Linotype" w:cs="Arial"/>
                <w:b/>
                <w:bCs/>
                <w:color w:val="000000"/>
                <w:sz w:val="18"/>
                <w:szCs w:val="18"/>
              </w:rPr>
              <w:t>Ölçü vahidi</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3A5371" w:rsidRPr="00365AE6" w:rsidRDefault="003A5371" w:rsidP="00DD7FBB">
            <w:pPr>
              <w:spacing w:after="0" w:line="240" w:lineRule="auto"/>
              <w:jc w:val="center"/>
              <w:rPr>
                <w:rFonts w:ascii="Palatino Linotype" w:eastAsia="Times New Roman" w:hAnsi="Palatino Linotype" w:cs="Arial"/>
                <w:b/>
                <w:bCs/>
                <w:color w:val="000000"/>
                <w:sz w:val="18"/>
                <w:szCs w:val="18"/>
              </w:rPr>
            </w:pPr>
            <w:r w:rsidRPr="00365AE6">
              <w:rPr>
                <w:rFonts w:ascii="Palatino Linotype" w:eastAsia="Times New Roman" w:hAnsi="Palatino Linotype" w:cs="Arial"/>
                <w:b/>
                <w:bCs/>
                <w:color w:val="000000"/>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3A5371" w:rsidRPr="00365AE6" w:rsidRDefault="003A5371" w:rsidP="00DD7FBB">
            <w:pPr>
              <w:spacing w:after="0" w:line="240" w:lineRule="auto"/>
              <w:rPr>
                <w:rFonts w:ascii="Palatino Linotype" w:eastAsia="Times New Roman" w:hAnsi="Palatino Linotype" w:cs="Arial"/>
                <w:b/>
                <w:bCs/>
                <w:color w:val="000000"/>
                <w:sz w:val="18"/>
                <w:szCs w:val="18"/>
              </w:rPr>
            </w:pPr>
            <w:r w:rsidRPr="00365AE6">
              <w:rPr>
                <w:rFonts w:ascii="Palatino Linotype" w:eastAsia="Times New Roman" w:hAnsi="Palatino Linotype" w:cs="Arial"/>
                <w:b/>
                <w:bCs/>
                <w:color w:val="000000"/>
                <w:sz w:val="18"/>
                <w:szCs w:val="18"/>
              </w:rPr>
              <w:t>Tələbnamə</w:t>
            </w:r>
          </w:p>
        </w:tc>
        <w:tc>
          <w:tcPr>
            <w:tcW w:w="1469"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jc w:val="center"/>
              <w:rPr>
                <w:rFonts w:ascii="Palatino Linotype" w:eastAsia="Times New Roman" w:hAnsi="Palatino Linotype" w:cs="Arial"/>
                <w:b/>
                <w:bCs/>
                <w:color w:val="000000"/>
                <w:sz w:val="18"/>
                <w:szCs w:val="18"/>
              </w:rPr>
            </w:pPr>
            <w:r w:rsidRPr="00365AE6">
              <w:rPr>
                <w:rFonts w:ascii="Palatino Linotype" w:eastAsia="Times New Roman" w:hAnsi="Palatino Linotype" w:cs="Arial"/>
                <w:b/>
                <w:bCs/>
                <w:color w:val="000000"/>
                <w:sz w:val="18"/>
                <w:szCs w:val="18"/>
              </w:rPr>
              <w:t>Gəminin adı</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10065219</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Baş ofis Şahdağ</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10063726</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Baş ofis İ.Hüseynov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10063726</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Baş ofis İ.Hüseynov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10058605</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ZQYL</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10064597</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Zəngəzur</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10056692</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Dədə Qorqud</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10056442</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M.M.Əli</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10056782</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P.Ə.Əliyev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10059804</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B.F.Əmirov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10056128</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M,Müşviq</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10055032</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Koroğlu</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10070096</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Merkuri-1</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000000" w:fill="FFFFFF"/>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10062050</w:t>
            </w:r>
          </w:p>
        </w:tc>
        <w:tc>
          <w:tcPr>
            <w:tcW w:w="1469"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DÜTX</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10054818</w:t>
            </w:r>
          </w:p>
        </w:tc>
        <w:tc>
          <w:tcPr>
            <w:tcW w:w="1469"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000000" w:fill="FFFFFF"/>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10054818</w:t>
            </w:r>
          </w:p>
        </w:tc>
        <w:tc>
          <w:tcPr>
            <w:tcW w:w="1469"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10061334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Şirvan</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10056836</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Şüvəlan</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10055742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Atlet-24</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10056110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A.Kərimov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10057084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A.Məmmədov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10057554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A.Məmmədov</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22</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10057554</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Atlet-24</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23</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15</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10064041</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A.Kərimov</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24</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11</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10063106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Z.Hacıyev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10064937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A.Məmmədov</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lastRenderedPageBreak/>
              <w:t>26</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10054841</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Kopyor-315</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27</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18</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10054829</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ÜE-639</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10060577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Nefteqaz-64</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10066977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Bulaq-2</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10067034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A.Məmmədov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10065700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R.Haciyev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10064686</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Zavod üçün</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10074330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Nəsimi </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10074472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Qəh.Xəlilbəyli</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20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10075232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Merkuri-1</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10055851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SLV-370</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10059524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Barja-701</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Ø-66mm 10 metr, başlıqları bərkidilmiş, İşçi təzyiq ≥ 16 atm. Standartlar:   BS EN BS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10062990</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 ÜE-678</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10063075</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Z.Hacıyev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10065379</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SLV-370</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10067924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E.Xalıqov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10060577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Nefteqaz-64</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 xml:space="preserve">Yanğın şlanqı Ø-66mm 10 metr, başlıqları bərkidilmiş, İşçi təzyiq ≥ 16 atm. Standartlar:   BS EN BS 6391 Type 3; ГОСТ Р 51049-2019 РПМ(Д)    </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10068117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E.Xalıqov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10076013</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XDND SPK-4725</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10071223</w:t>
            </w:r>
          </w:p>
        </w:tc>
        <w:tc>
          <w:tcPr>
            <w:tcW w:w="1469"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000000" w:fill="FFFFFF"/>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10062050</w:t>
            </w:r>
          </w:p>
        </w:tc>
        <w:tc>
          <w:tcPr>
            <w:tcW w:w="1469" w:type="dxa"/>
            <w:tcBorders>
              <w:top w:val="nil"/>
              <w:left w:val="nil"/>
              <w:bottom w:val="single" w:sz="4" w:space="0" w:color="auto"/>
              <w:right w:val="single" w:sz="4" w:space="0" w:color="auto"/>
            </w:tcBorders>
            <w:shd w:val="clear" w:color="000000" w:fill="FFFFFF"/>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DND</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10053937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Usuxçay</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48</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10054899</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Qaradağ-7</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49</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10056967</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Usuxçay</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50</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10054142</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PSK-40</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10054663</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Qaradağ-4</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10061616</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Qaradağ-4</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10062841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Orion-20</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lastRenderedPageBreak/>
              <w:t>54</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10060238</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Qaradağ-15</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55</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10060889</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Bulvar-1</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10056967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Orion-17</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10057084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MPK-460</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10053959</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Məcik-1</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10055891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Ulluçay</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10065976</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Abşeron-19</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10061531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Z.Vəliyev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10058882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PSK-48</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10058420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MPK-460</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10056707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Orion-17</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10056707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MPK-452</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10055885</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A.Məmmədov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10057023</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Orion-15</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10073833</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Hövsan-2</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10073875</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Zəfər</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10065712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Orion-27</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10063052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Kunarcay</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10063308</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Usuxçay</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10068451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Qaradağ-15</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74</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10064686</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Zavod üçün</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75</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10062880</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Zavod üçün</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76</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20 metr, başlıqları bərkidilmiş, işçi təzyiqi ≥ 16 atm. Standartlar:   BS EN 6391 Type 3; ГОСТ Р 51049-2019 РПМ(Д)</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10064454</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İXİ</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10073370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Abşeron-18</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10065371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Abşeron-21</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79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10064041</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A.Kərimov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10062850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T.Xəlilbəyli</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10069262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Qaradağ-16</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lastRenderedPageBreak/>
              <w:t>82</w:t>
            </w:r>
          </w:p>
        </w:tc>
        <w:tc>
          <w:tcPr>
            <w:tcW w:w="6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10069518</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T.Xəlilbəyli</w:t>
            </w:r>
          </w:p>
        </w:tc>
      </w:tr>
      <w:tr w:rsidR="003A5371" w:rsidRPr="004854CA" w:rsidTr="003A5371">
        <w:trPr>
          <w:trHeight w:val="48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83</w:t>
            </w:r>
          </w:p>
        </w:tc>
        <w:tc>
          <w:tcPr>
            <w:tcW w:w="6851" w:type="dxa"/>
            <w:tcBorders>
              <w:top w:val="single" w:sz="4" w:space="0" w:color="auto"/>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10070350</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Andoqa</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10071447</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Ulluçay</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10055962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Taman</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86</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10061845</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MPK-452</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87</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10055552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Ulluçay</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88</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10055636</w:t>
            </w:r>
          </w:p>
        </w:tc>
        <w:tc>
          <w:tcPr>
            <w:tcW w:w="1469" w:type="dxa"/>
            <w:tcBorders>
              <w:top w:val="nil"/>
              <w:left w:val="nil"/>
              <w:bottom w:val="single" w:sz="4" w:space="0" w:color="auto"/>
              <w:right w:val="single" w:sz="4" w:space="0" w:color="auto"/>
            </w:tcBorders>
            <w:shd w:val="clear" w:color="auto" w:fill="auto"/>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XDND Qaradağ TX 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89</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10059513</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S.Orucov</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90</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10058882</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PSK-48</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91</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10058420</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PS-158</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92</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10056836</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Şüvəlan</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93</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10057084</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MPK-459</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94</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10057023</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Orion-15</w:t>
            </w:r>
          </w:p>
        </w:tc>
      </w:tr>
      <w:tr w:rsidR="003A5371" w:rsidRPr="004854CA" w:rsidTr="003A5371">
        <w:trPr>
          <w:trHeight w:val="48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95</w:t>
            </w:r>
          </w:p>
        </w:tc>
        <w:tc>
          <w:tcPr>
            <w:tcW w:w="6851" w:type="dxa"/>
            <w:tcBorders>
              <w:top w:val="nil"/>
              <w:left w:val="nil"/>
              <w:bottom w:val="single" w:sz="4" w:space="0" w:color="auto"/>
              <w:right w:val="single" w:sz="4" w:space="0" w:color="auto"/>
            </w:tcBorders>
            <w:shd w:val="clear" w:color="000000" w:fill="FFFFFF"/>
            <w:vAlign w:val="center"/>
            <w:hideMark/>
          </w:tcPr>
          <w:p w:rsidR="003A5371" w:rsidRPr="00365AE6" w:rsidRDefault="003A5371" w:rsidP="00DD7FBB">
            <w:pPr>
              <w:spacing w:after="0" w:line="240" w:lineRule="auto"/>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Yanğın şlanqı  Ø-51 mm 10 metr, başlıqları bərkidilmiş, işçi təzyiqi ≥ 16 atm. Standartlar:   BS EN 6391 Type 3; ГОСТ Р 51049-2019 РПМ(Д)</w:t>
            </w:r>
          </w:p>
        </w:tc>
        <w:tc>
          <w:tcPr>
            <w:tcW w:w="746" w:type="dxa"/>
            <w:tcBorders>
              <w:top w:val="nil"/>
              <w:left w:val="nil"/>
              <w:bottom w:val="single" w:sz="4" w:space="0" w:color="auto"/>
              <w:right w:val="single" w:sz="4" w:space="0" w:color="auto"/>
            </w:tcBorders>
            <w:shd w:val="clear" w:color="auto" w:fill="auto"/>
            <w:noWrap/>
            <w:vAlign w:val="center"/>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10072309</w:t>
            </w:r>
          </w:p>
        </w:tc>
        <w:tc>
          <w:tcPr>
            <w:tcW w:w="1469" w:type="dxa"/>
            <w:tcBorders>
              <w:top w:val="nil"/>
              <w:left w:val="nil"/>
              <w:bottom w:val="single" w:sz="4" w:space="0" w:color="auto"/>
              <w:right w:val="single" w:sz="4" w:space="0" w:color="auto"/>
            </w:tcBorders>
            <w:shd w:val="clear" w:color="auto" w:fill="auto"/>
            <w:noWrap/>
            <w:vAlign w:val="bottom"/>
            <w:hideMark/>
          </w:tcPr>
          <w:p w:rsidR="003A5371" w:rsidRPr="00365AE6" w:rsidRDefault="003A5371" w:rsidP="00DD7FBB">
            <w:pPr>
              <w:spacing w:after="0" w:line="240" w:lineRule="auto"/>
              <w:jc w:val="center"/>
              <w:rPr>
                <w:rFonts w:ascii="Palatino Linotype" w:eastAsia="Times New Roman" w:hAnsi="Palatino Linotype" w:cs="Arial"/>
                <w:color w:val="000000"/>
                <w:sz w:val="18"/>
                <w:szCs w:val="18"/>
              </w:rPr>
            </w:pPr>
            <w:r w:rsidRPr="00365AE6">
              <w:rPr>
                <w:rFonts w:ascii="Palatino Linotype" w:eastAsia="Times New Roman" w:hAnsi="Palatino Linotype" w:cs="Arial"/>
                <w:color w:val="000000"/>
                <w:sz w:val="18"/>
                <w:szCs w:val="18"/>
              </w:rPr>
              <w:t>Zığ GTTZ</w:t>
            </w:r>
          </w:p>
        </w:tc>
      </w:tr>
    </w:tbl>
    <w:p w:rsidR="003A5371" w:rsidRDefault="003A5371" w:rsidP="003A5371">
      <w:pPr>
        <w:pStyle w:val="ListParagraph"/>
        <w:spacing w:before="120" w:after="120"/>
        <w:jc w:val="both"/>
        <w:rPr>
          <w:rFonts w:ascii="Arial" w:hAnsi="Arial" w:cs="Arial"/>
          <w:lang w:val="az-Latn-AZ"/>
        </w:rPr>
      </w:pPr>
      <w:bookmarkStart w:id="0" w:name="_GoBack"/>
      <w:bookmarkEnd w:id="0"/>
    </w:p>
    <w:p w:rsidR="003A5371" w:rsidRPr="003A5371" w:rsidRDefault="003A5371" w:rsidP="003A5371">
      <w:pPr>
        <w:pStyle w:val="ListParagraph"/>
        <w:numPr>
          <w:ilvl w:val="0"/>
          <w:numId w:val="8"/>
        </w:numPr>
        <w:spacing w:before="120" w:after="120"/>
        <w:jc w:val="both"/>
        <w:rPr>
          <w:rFonts w:ascii="Arial" w:hAnsi="Arial" w:cs="Arial"/>
          <w:lang w:val="az-Latn-AZ"/>
        </w:rPr>
      </w:pPr>
      <w:r w:rsidRPr="003A5371">
        <w:rPr>
          <w:rFonts w:ascii="Arial" w:hAnsi="Arial" w:cs="Arial"/>
          <w:lang w:val="az-Latn-AZ"/>
        </w:rPr>
        <w:t>Müsabiqə iştirakçıları sırf müsabiqə predmetinin alqı-satqısı üzrə ixtisaslaşmış olmalıdır və bu sahədə ən azı 1 (bir) illik iş təcrübəsinə malik olmalıdır.</w:t>
      </w:r>
    </w:p>
    <w:p w:rsidR="003A5371" w:rsidRPr="003A5371" w:rsidRDefault="003A5371" w:rsidP="003A5371">
      <w:pPr>
        <w:pStyle w:val="ListParagraph"/>
        <w:numPr>
          <w:ilvl w:val="0"/>
          <w:numId w:val="8"/>
        </w:numPr>
        <w:spacing w:before="120" w:after="120"/>
        <w:jc w:val="both"/>
        <w:rPr>
          <w:rFonts w:ascii="Arial" w:hAnsi="Arial" w:cs="Arial"/>
          <w:lang w:val="az-Latn-AZ"/>
        </w:rPr>
      </w:pPr>
      <w:r w:rsidRPr="003A5371">
        <w:rPr>
          <w:rFonts w:ascii="Arial" w:hAnsi="Arial" w:cs="Arial"/>
          <w:color w:val="000000" w:themeColor="text1"/>
          <w:lang w:val="az-Latn-AZ"/>
        </w:rPr>
        <w:t>Ödəmə şərti yalnız Fakt Üzrə qəbul edilir və  digər şərtlər üzrə təklif verən şirkətlərin təklifləri kənarlaşdırılacaqdır.</w:t>
      </w:r>
    </w:p>
    <w:p w:rsidR="003A5371" w:rsidRPr="003A5371" w:rsidRDefault="003A5371" w:rsidP="003A5371">
      <w:pPr>
        <w:pStyle w:val="ListParagraph"/>
        <w:numPr>
          <w:ilvl w:val="0"/>
          <w:numId w:val="8"/>
        </w:numPr>
        <w:spacing w:before="120" w:after="120"/>
        <w:jc w:val="both"/>
        <w:rPr>
          <w:rFonts w:ascii="Arial" w:hAnsi="Arial" w:cs="Arial"/>
          <w:lang w:val="az-Latn-AZ"/>
        </w:rPr>
      </w:pPr>
      <w:r w:rsidRPr="003A5371">
        <w:rPr>
          <w:rFonts w:ascii="Arial" w:hAnsi="Arial" w:cs="Arial"/>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3A5371" w:rsidRPr="003A5371" w:rsidRDefault="003A5371" w:rsidP="003A5371">
      <w:pPr>
        <w:pStyle w:val="ListParagraph"/>
        <w:numPr>
          <w:ilvl w:val="0"/>
          <w:numId w:val="8"/>
        </w:numPr>
        <w:spacing w:before="120" w:after="120"/>
        <w:jc w:val="both"/>
        <w:rPr>
          <w:rFonts w:ascii="Arial" w:hAnsi="Arial" w:cs="Arial"/>
          <w:lang w:val="az-Latn-AZ"/>
        </w:rPr>
      </w:pPr>
      <w:r w:rsidRPr="003A5371">
        <w:rPr>
          <w:rFonts w:ascii="Arial" w:hAnsi="Arial" w:cs="Arial"/>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3A5371" w:rsidRPr="003A5371" w:rsidRDefault="003A5371" w:rsidP="003A5371">
      <w:pPr>
        <w:pStyle w:val="ListParagraph"/>
        <w:numPr>
          <w:ilvl w:val="0"/>
          <w:numId w:val="8"/>
        </w:numPr>
        <w:spacing w:before="120" w:after="120"/>
        <w:jc w:val="both"/>
        <w:rPr>
          <w:rFonts w:ascii="Arial" w:hAnsi="Arial" w:cs="Arial"/>
          <w:lang w:val="az-Latn-AZ"/>
        </w:rPr>
      </w:pPr>
      <w:r w:rsidRPr="003A5371">
        <w:rPr>
          <w:rFonts w:ascii="Arial" w:hAnsi="Arial" w:cs="Arial"/>
          <w:lang w:val="az-Latn-AZ"/>
        </w:rPr>
        <w:t>Bütün mallar üzrə nümunələrin təqdim edilməsi mütləqdir.Əks təqdirdə təklif kənarlaşdırılacaqdır.</w:t>
      </w:r>
    </w:p>
    <w:p w:rsidR="003A5371" w:rsidRPr="005366EC" w:rsidRDefault="003A5371" w:rsidP="003A5371">
      <w:pPr>
        <w:spacing w:after="0"/>
        <w:jc w:val="center"/>
        <w:rPr>
          <w:rFonts w:ascii="Arial" w:hAnsi="Arial" w:cs="Arial"/>
          <w:b/>
          <w:color w:val="000000"/>
          <w:lang w:val="az-Latn-AZ"/>
        </w:rPr>
      </w:pPr>
      <w:r w:rsidRPr="005366EC">
        <w:rPr>
          <w:rFonts w:ascii="Arial" w:hAnsi="Arial" w:cs="Arial"/>
          <w:b/>
          <w:color w:val="000000"/>
          <w:lang w:val="az-Latn-AZ"/>
        </w:rPr>
        <w:t>Texniki suallarla bağlı</w:t>
      </w:r>
    </w:p>
    <w:p w:rsidR="003A5371" w:rsidRPr="005366EC" w:rsidRDefault="003A5371" w:rsidP="003A5371">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hd w:val="clear" w:color="auto" w:fill="FAFAFA"/>
          <w:lang w:val="az-Latn-AZ"/>
        </w:rPr>
        <w:t>Elçin Bayramov,</w:t>
      </w:r>
      <w:r w:rsidRPr="005366EC">
        <w:rPr>
          <w:rFonts w:ascii="Arial" w:hAnsi="Arial" w:cs="Arial"/>
          <w:color w:val="000000" w:themeColor="text1"/>
          <w:lang w:val="az-Latn-AZ"/>
        </w:rPr>
        <w:t xml:space="preserve"> </w:t>
      </w:r>
      <w:r w:rsidRPr="005366EC">
        <w:rPr>
          <w:rFonts w:ascii="Arial" w:hAnsi="Arial" w:cs="Arial"/>
          <w:color w:val="000000" w:themeColor="text1"/>
          <w:spacing w:val="3"/>
          <w:shd w:val="clear" w:color="auto" w:fill="FFFFFF"/>
          <w:lang w:val="az-Latn-AZ"/>
        </w:rPr>
        <w:t>Keyfiyyət, sağlamlıq, əməyin təhlükəsizliyi və ətraf mühitin</w:t>
      </w:r>
    </w:p>
    <w:p w:rsidR="003A5371" w:rsidRPr="005366EC" w:rsidRDefault="003A5371" w:rsidP="003A5371">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pacing w:val="3"/>
          <w:shd w:val="clear" w:color="auto" w:fill="FFFFFF"/>
          <w:lang w:val="az-Latn-AZ"/>
        </w:rPr>
        <w:t>mühafizəsi departamentinin Aparıcı mühəndisi (Yanğın təhlükəsizliyi üzrə)</w:t>
      </w:r>
    </w:p>
    <w:p w:rsidR="003A5371" w:rsidRPr="005366EC" w:rsidRDefault="003A5371" w:rsidP="003A5371">
      <w:pPr>
        <w:jc w:val="center"/>
        <w:rPr>
          <w:rFonts w:ascii="Arial" w:hAnsi="Arial" w:cs="Arial"/>
          <w:color w:val="000000"/>
          <w:lang w:val="az-Latn-AZ"/>
        </w:rPr>
      </w:pPr>
      <w:r w:rsidRPr="005366EC">
        <w:rPr>
          <w:rFonts w:ascii="Arial" w:hAnsi="Arial" w:cs="Arial"/>
          <w:color w:val="000000"/>
          <w:lang w:val="az-Latn-AZ"/>
        </w:rPr>
        <w:t>Tel: +99451 250 82 30</w:t>
      </w:r>
    </w:p>
    <w:p w:rsidR="003A5371" w:rsidRDefault="003A5371" w:rsidP="003A5371">
      <w:pPr>
        <w:jc w:val="center"/>
        <w:rPr>
          <w:rStyle w:val="Hyperlink"/>
          <w:rFonts w:ascii="Arial" w:hAnsi="Arial" w:cs="Arial"/>
          <w:spacing w:val="3"/>
          <w:shd w:val="clear" w:color="auto" w:fill="FFFFFF"/>
          <w:lang w:val="en-US"/>
        </w:rPr>
      </w:pPr>
      <w:r w:rsidRPr="005366EC">
        <w:rPr>
          <w:rFonts w:ascii="Arial" w:hAnsi="Arial" w:cs="Arial"/>
          <w:shd w:val="clear" w:color="auto" w:fill="FAFAFA"/>
          <w:lang w:val="az-Latn-AZ"/>
        </w:rPr>
        <w:t>E-mail:</w:t>
      </w:r>
      <w:r w:rsidRPr="005366EC">
        <w:rPr>
          <w:rFonts w:ascii="Arial" w:hAnsi="Arial" w:cs="Arial"/>
          <w:lang w:val="en-US"/>
        </w:rPr>
        <w:t xml:space="preserve"> </w:t>
      </w:r>
      <w:hyperlink r:id="rId10" w:tgtFrame="_top" w:history="1">
        <w:r w:rsidRPr="005366EC">
          <w:rPr>
            <w:rStyle w:val="Hyperlink"/>
            <w:rFonts w:ascii="Arial" w:hAnsi="Arial" w:cs="Arial"/>
            <w:spacing w:val="3"/>
            <w:shd w:val="clear" w:color="auto" w:fill="FFFFFF"/>
            <w:lang w:val="en-US"/>
          </w:rPr>
          <w:t>elchin.bayramov@asco.az</w:t>
        </w:r>
      </w:hyperlink>
    </w:p>
    <w:p w:rsidR="003A5371" w:rsidRPr="00F8192F" w:rsidRDefault="003A5371" w:rsidP="003A5371">
      <w:pPr>
        <w:jc w:val="center"/>
        <w:rPr>
          <w:rFonts w:ascii="Arial" w:hAnsi="Arial" w:cs="Arial"/>
          <w:b/>
          <w:color w:val="000000" w:themeColor="text1"/>
          <w:lang w:val="az-Latn-AZ"/>
        </w:rPr>
      </w:pPr>
    </w:p>
    <w:p w:rsidR="003A5371" w:rsidRDefault="003A5371" w:rsidP="003A5371">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3A5371" w:rsidRDefault="003A5371" w:rsidP="003A5371">
      <w:pPr>
        <w:jc w:val="both"/>
        <w:rPr>
          <w:rFonts w:ascii="Arial" w:hAnsi="Arial" w:cs="Arial"/>
          <w:b/>
          <w:color w:val="000000" w:themeColor="text1"/>
          <w:lang w:val="az-Latn-AZ"/>
        </w:rPr>
      </w:pPr>
    </w:p>
    <w:p w:rsidR="003A5371" w:rsidRDefault="003A5371" w:rsidP="003A5371">
      <w:pPr>
        <w:jc w:val="both"/>
        <w:rPr>
          <w:rFonts w:ascii="Arial" w:hAnsi="Arial" w:cs="Arial"/>
          <w:b/>
          <w:color w:val="000000" w:themeColor="text1"/>
          <w:lang w:val="az-Latn-AZ"/>
        </w:rPr>
      </w:pPr>
    </w:p>
    <w:p w:rsidR="003A5371" w:rsidRPr="00993E0B" w:rsidRDefault="003A5371" w:rsidP="003A537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3A5371" w:rsidRPr="00497D34" w:rsidRDefault="003A5371" w:rsidP="003A537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1"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3A5371" w:rsidRPr="00497D34" w:rsidRDefault="003A5371" w:rsidP="003A5371">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3A5371" w:rsidRPr="0034239B" w:rsidRDefault="003A5371" w:rsidP="003A5371">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3A5371" w:rsidRPr="001D7DB4" w:rsidRDefault="003A5371" w:rsidP="003A5371">
      <w:pPr>
        <w:rPr>
          <w:lang w:val="az-Latn-AZ"/>
        </w:rPr>
      </w:pPr>
    </w:p>
    <w:p w:rsidR="003A5371" w:rsidRPr="00A55594" w:rsidRDefault="003A5371" w:rsidP="003A5371">
      <w:pPr>
        <w:rPr>
          <w:lang w:val="az-Latn-AZ"/>
        </w:rPr>
      </w:pPr>
    </w:p>
    <w:p w:rsidR="003A5371" w:rsidRPr="007D2157" w:rsidRDefault="003A5371" w:rsidP="003A5371">
      <w:pPr>
        <w:rPr>
          <w:lang w:val="az-Latn-AZ"/>
        </w:rPr>
      </w:pPr>
    </w:p>
    <w:p w:rsidR="003A5371" w:rsidRPr="002921B9" w:rsidRDefault="003A5371" w:rsidP="003A5371">
      <w:pPr>
        <w:rPr>
          <w:lang w:val="az-Latn-AZ"/>
        </w:rPr>
      </w:pPr>
    </w:p>
    <w:p w:rsidR="003A5371" w:rsidRPr="00D01432" w:rsidRDefault="003A5371" w:rsidP="003A5371">
      <w:pPr>
        <w:rPr>
          <w:lang w:val="az-Latn-AZ"/>
        </w:rPr>
      </w:pPr>
    </w:p>
    <w:p w:rsidR="003A5371" w:rsidRPr="00712D41" w:rsidRDefault="003A5371" w:rsidP="003A5371">
      <w:pPr>
        <w:rPr>
          <w:lang w:val="az-Latn-AZ"/>
        </w:rPr>
      </w:pPr>
    </w:p>
    <w:p w:rsidR="00963A05" w:rsidRPr="003A5371" w:rsidRDefault="00963A05">
      <w:pPr>
        <w:rPr>
          <w:lang w:val="az-Latn-AZ"/>
        </w:rPr>
      </w:pPr>
    </w:p>
    <w:sectPr w:rsidR="00963A05" w:rsidRPr="003A5371"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71"/>
    <w:rsid w:val="001D488B"/>
    <w:rsid w:val="003A5371"/>
    <w:rsid w:val="00963A0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DBD8"/>
  <w15:chartTrackingRefBased/>
  <w15:docId w15:val="{7F1C4DF5-9E7F-40BC-89BF-AD16BD2C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71"/>
    <w:pPr>
      <w:spacing w:line="254" w:lineRule="auto"/>
    </w:pPr>
    <w:rPr>
      <w:lang w:val="ru-RU"/>
    </w:rPr>
  </w:style>
  <w:style w:type="paragraph" w:styleId="Heading2">
    <w:name w:val="heading 2"/>
    <w:basedOn w:val="Normal"/>
    <w:next w:val="Normal"/>
    <w:link w:val="Heading2Char"/>
    <w:uiPriority w:val="9"/>
    <w:semiHidden/>
    <w:unhideWhenUsed/>
    <w:qFormat/>
    <w:rsid w:val="003A537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A537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A5371"/>
    <w:rPr>
      <w:color w:val="0563C1"/>
      <w:u w:val="single"/>
    </w:rPr>
  </w:style>
  <w:style w:type="paragraph" w:styleId="ListParagraph">
    <w:name w:val="List Paragraph"/>
    <w:basedOn w:val="Normal"/>
    <w:uiPriority w:val="34"/>
    <w:qFormat/>
    <w:rsid w:val="003A5371"/>
    <w:pPr>
      <w:spacing w:after="200" w:line="276" w:lineRule="auto"/>
      <w:ind w:left="720"/>
      <w:contextualSpacing/>
    </w:pPr>
    <w:rPr>
      <w:rFonts w:eastAsia="MS Mincho"/>
    </w:rPr>
  </w:style>
  <w:style w:type="character" w:customStyle="1" w:styleId="nwt1">
    <w:name w:val="nwt1"/>
    <w:basedOn w:val="DefaultParagraphFont"/>
    <w:rsid w:val="003A5371"/>
  </w:style>
  <w:style w:type="table" w:styleId="TableGrid">
    <w:name w:val="Table Grid"/>
    <w:basedOn w:val="TableNormal"/>
    <w:uiPriority w:val="59"/>
    <w:rsid w:val="003A537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elchin.bayramov@asco.az?subject=M%C3%B6vzu:&amp;body=H%C3%B6rm%C9%99tli%20El%C3%A7in%20Bayramov," TargetMode="External"/><Relationship Id="rId4" Type="http://schemas.openxmlformats.org/officeDocument/2006/relationships/webSettings" Target="webSettings.xml"/><Relationship Id="rId9" Type="http://schemas.openxmlformats.org/officeDocument/2006/relationships/hyperlink" Target="mailto:elchin.bayramov@asco.az?subject=M%C3%B6vzu:&amp;body=H%C3%B6rm%C9%99tli%20El%C3%A7in%20Bayram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2023-11-02T12:22:00Z</dcterms:created>
  <dcterms:modified xsi:type="dcterms:W3CDTF">2023-11-02T12:30:00Z</dcterms:modified>
</cp:coreProperties>
</file>