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2A4541">
        <w:rPr>
          <w:rFonts w:ascii="Arial" w:hAnsi="Arial" w:cs="Arial"/>
          <w:b/>
          <w:bCs/>
          <w:color w:val="000000"/>
          <w:sz w:val="24"/>
          <w:szCs w:val="24"/>
          <w:lang w:val="az-Latn-AZ"/>
        </w:rPr>
        <w:t>struktur idarələrinə tələləb olunan avtoşinlərin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A4541">
        <w:rPr>
          <w:rFonts w:ascii="Arial" w:hAnsi="Arial" w:cs="Arial"/>
          <w:b/>
          <w:sz w:val="24"/>
          <w:szCs w:val="24"/>
          <w:lang w:val="az-Latn-AZ" w:eastAsia="ru-RU"/>
        </w:rPr>
        <w:t>AM092</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A1E1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6A1E13">
              <w:rPr>
                <w:rFonts w:ascii="Arial" w:hAnsi="Arial" w:cs="Arial"/>
                <w:sz w:val="20"/>
                <w:szCs w:val="20"/>
                <w:lang w:val="az-Latn-AZ" w:eastAsia="ru-RU"/>
              </w:rPr>
              <w:t>24</w:t>
            </w:r>
            <w:r w:rsidR="00FB7346">
              <w:rPr>
                <w:rFonts w:ascii="Arial" w:hAnsi="Arial" w:cs="Arial"/>
                <w:sz w:val="20"/>
                <w:szCs w:val="20"/>
                <w:lang w:val="az-Latn-AZ" w:eastAsia="ru-RU"/>
              </w:rPr>
              <w:t xml:space="preserve"> </w:t>
            </w:r>
            <w:r w:rsidR="002A4541">
              <w:rPr>
                <w:rFonts w:ascii="Arial" w:hAnsi="Arial" w:cs="Arial"/>
                <w:sz w:val="20"/>
                <w:szCs w:val="20"/>
                <w:lang w:val="az-Latn-AZ" w:eastAsia="ru-RU"/>
              </w:rPr>
              <w:t xml:space="preserve">oktyabr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A1E1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72FB8">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A1E1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A1E1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6A1E13">
              <w:rPr>
                <w:rFonts w:ascii="Arial" w:hAnsi="Arial" w:cs="Arial"/>
                <w:sz w:val="20"/>
                <w:szCs w:val="20"/>
                <w:lang w:val="az-Latn-AZ" w:eastAsia="ru-RU"/>
              </w:rPr>
              <w:t xml:space="preserve">28 </w:t>
            </w:r>
            <w:r w:rsidR="007B2D69">
              <w:rPr>
                <w:rFonts w:ascii="Arial" w:hAnsi="Arial" w:cs="Arial"/>
                <w:sz w:val="20"/>
                <w:szCs w:val="20"/>
                <w:lang w:val="az-Latn-AZ" w:eastAsia="ru-RU"/>
              </w:rPr>
              <w:t>oktyabr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A1E1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A1E1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A1E13">
              <w:rPr>
                <w:rFonts w:ascii="Arial" w:hAnsi="Arial" w:cs="Arial"/>
                <w:sz w:val="20"/>
                <w:szCs w:val="20"/>
                <w:lang w:val="az-Latn-AZ" w:eastAsia="ru-RU"/>
              </w:rPr>
              <w:t>29</w:t>
            </w:r>
            <w:bookmarkStart w:id="0" w:name="_GoBack"/>
            <w:bookmarkEnd w:id="0"/>
            <w:r w:rsidR="00C4135F">
              <w:rPr>
                <w:rFonts w:ascii="Arial" w:hAnsi="Arial" w:cs="Arial"/>
                <w:sz w:val="20"/>
                <w:szCs w:val="20"/>
                <w:lang w:val="az-Latn-AZ" w:eastAsia="ru-RU"/>
              </w:rPr>
              <w:t xml:space="preserve"> oktyabr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A1E1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A1E1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11052" w:type="dxa"/>
        <w:tblInd w:w="-853" w:type="dxa"/>
        <w:tblLayout w:type="fixed"/>
        <w:tblLook w:val="04A0" w:firstRow="1" w:lastRow="0" w:firstColumn="1" w:lastColumn="0" w:noHBand="0" w:noVBand="1"/>
      </w:tblPr>
      <w:tblGrid>
        <w:gridCol w:w="421"/>
        <w:gridCol w:w="1559"/>
        <w:gridCol w:w="2551"/>
        <w:gridCol w:w="709"/>
        <w:gridCol w:w="1560"/>
        <w:gridCol w:w="1600"/>
        <w:gridCol w:w="1620"/>
        <w:gridCol w:w="1032"/>
      </w:tblGrid>
      <w:tr w:rsidR="002A4541" w:rsidRPr="00276EA5" w:rsidTr="002A454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r w:rsidRPr="00276EA5">
              <w:rPr>
                <w:rFonts w:ascii="Arial" w:eastAsia="Times New Roman" w:hAnsi="Arial" w:cs="Arial"/>
                <w:b/>
                <w:bCs/>
                <w:sz w:val="20"/>
                <w:szCs w:val="20"/>
                <w:lang w:eastAsia="ru-RU"/>
              </w:rPr>
              <w:lastRenderedPageBreak/>
              <w:t>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rPr>
                <w:rFonts w:ascii="Arial" w:eastAsia="Times New Roman" w:hAnsi="Arial" w:cs="Arial"/>
                <w:b/>
                <w:bCs/>
                <w:sz w:val="20"/>
                <w:szCs w:val="20"/>
                <w:lang w:eastAsia="ru-RU"/>
              </w:rPr>
            </w:pPr>
            <w:proofErr w:type="spellStart"/>
            <w:r w:rsidRPr="00276EA5">
              <w:rPr>
                <w:rFonts w:ascii="Arial" w:eastAsia="Times New Roman" w:hAnsi="Arial" w:cs="Arial"/>
                <w:b/>
                <w:bCs/>
                <w:sz w:val="20"/>
                <w:szCs w:val="20"/>
                <w:lang w:eastAsia="ru-RU"/>
              </w:rPr>
              <w:t>Malın</w:t>
            </w:r>
            <w:proofErr w:type="spellEnd"/>
            <w:r w:rsidRPr="00276EA5">
              <w:rPr>
                <w:rFonts w:ascii="Arial" w:eastAsia="Times New Roman" w:hAnsi="Arial" w:cs="Arial"/>
                <w:b/>
                <w:bCs/>
                <w:sz w:val="20"/>
                <w:szCs w:val="20"/>
                <w:lang w:eastAsia="ru-RU"/>
              </w:rPr>
              <w:t xml:space="preserve"> </w:t>
            </w:r>
            <w:proofErr w:type="spellStart"/>
            <w:r w:rsidRPr="00276EA5">
              <w:rPr>
                <w:rFonts w:ascii="Arial" w:eastAsia="Times New Roman" w:hAnsi="Arial" w:cs="Arial"/>
                <w:b/>
                <w:bCs/>
                <w:sz w:val="20"/>
                <w:szCs w:val="20"/>
                <w:lang w:eastAsia="ru-RU"/>
              </w:rPr>
              <w:t>adı</w:t>
            </w:r>
            <w:proofErr w:type="spellEnd"/>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r w:rsidRPr="00276EA5">
              <w:rPr>
                <w:rFonts w:ascii="Arial" w:eastAsia="Times New Roman" w:hAnsi="Arial" w:cs="Arial"/>
                <w:b/>
                <w:bCs/>
                <w:sz w:val="20"/>
                <w:szCs w:val="20"/>
                <w:lang w:eastAsia="ru-RU"/>
              </w:rPr>
              <w:t>MATERİALIN TEXNİKİ XÜSUSİYYƏTLƏRİ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proofErr w:type="spellStart"/>
            <w:r w:rsidRPr="00276EA5">
              <w:rPr>
                <w:rFonts w:ascii="Arial" w:eastAsia="Times New Roman" w:hAnsi="Arial" w:cs="Arial"/>
                <w:b/>
                <w:bCs/>
                <w:sz w:val="20"/>
                <w:szCs w:val="20"/>
                <w:lang w:eastAsia="ru-RU"/>
              </w:rPr>
              <w:t>Sayı</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r w:rsidRPr="00276EA5">
              <w:rPr>
                <w:rFonts w:ascii="Arial" w:eastAsia="Times New Roman" w:hAnsi="Arial" w:cs="Arial"/>
                <w:b/>
                <w:bCs/>
                <w:sz w:val="20"/>
                <w:szCs w:val="20"/>
                <w:lang w:eastAsia="ru-RU"/>
              </w:rPr>
              <w:t>ÖLÇÜ VAHİDİ</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center"/>
              <w:rPr>
                <w:rFonts w:ascii="Arial" w:eastAsia="Times New Roman" w:hAnsi="Arial" w:cs="Arial"/>
                <w:b/>
                <w:bCs/>
                <w:color w:val="FF0000"/>
                <w:lang w:eastAsia="ru-RU"/>
              </w:rPr>
            </w:pPr>
            <w:proofErr w:type="spellStart"/>
            <w:r w:rsidRPr="00276EA5">
              <w:rPr>
                <w:rFonts w:ascii="Arial" w:eastAsia="Times New Roman" w:hAnsi="Arial" w:cs="Arial"/>
                <w:b/>
                <w:bCs/>
                <w:color w:val="FF0000"/>
                <w:lang w:eastAsia="ru-RU"/>
              </w:rPr>
              <w:t>Sifariş</w:t>
            </w:r>
            <w:proofErr w:type="spellEnd"/>
            <w:r w:rsidRPr="00276EA5">
              <w:rPr>
                <w:rFonts w:ascii="Arial" w:eastAsia="Times New Roman" w:hAnsi="Arial" w:cs="Arial"/>
                <w:b/>
                <w:bCs/>
                <w:color w:val="FF0000"/>
                <w:lang w:eastAsia="ru-RU"/>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proofErr w:type="spellStart"/>
            <w:r w:rsidRPr="00276EA5">
              <w:rPr>
                <w:rFonts w:ascii="Arial" w:eastAsia="Times New Roman" w:hAnsi="Arial" w:cs="Arial"/>
                <w:b/>
                <w:bCs/>
                <w:sz w:val="20"/>
                <w:szCs w:val="20"/>
                <w:lang w:eastAsia="ru-RU"/>
              </w:rPr>
              <w:t>Gəminin</w:t>
            </w:r>
            <w:proofErr w:type="spellEnd"/>
            <w:r w:rsidRPr="00276EA5">
              <w:rPr>
                <w:rFonts w:ascii="Arial" w:eastAsia="Times New Roman" w:hAnsi="Arial" w:cs="Arial"/>
                <w:b/>
                <w:bCs/>
                <w:sz w:val="20"/>
                <w:szCs w:val="20"/>
                <w:lang w:eastAsia="ru-RU"/>
              </w:rPr>
              <w:t xml:space="preserve">/ </w:t>
            </w:r>
            <w:proofErr w:type="spellStart"/>
            <w:r w:rsidRPr="00276EA5">
              <w:rPr>
                <w:rFonts w:ascii="Arial" w:eastAsia="Times New Roman" w:hAnsi="Arial" w:cs="Arial"/>
                <w:b/>
                <w:bCs/>
                <w:sz w:val="20"/>
                <w:szCs w:val="20"/>
                <w:lang w:eastAsia="ru-RU"/>
              </w:rPr>
              <w:t>Sahənin</w:t>
            </w:r>
            <w:proofErr w:type="spellEnd"/>
            <w:r w:rsidRPr="00276EA5">
              <w:rPr>
                <w:rFonts w:ascii="Arial" w:eastAsia="Times New Roman" w:hAnsi="Arial" w:cs="Arial"/>
                <w:b/>
                <w:bCs/>
                <w:sz w:val="20"/>
                <w:szCs w:val="20"/>
                <w:lang w:eastAsia="ru-RU"/>
              </w:rPr>
              <w:t xml:space="preserve"> </w:t>
            </w:r>
            <w:proofErr w:type="spellStart"/>
            <w:r w:rsidRPr="00276EA5">
              <w:rPr>
                <w:rFonts w:ascii="Arial" w:eastAsia="Times New Roman" w:hAnsi="Arial" w:cs="Arial"/>
                <w:b/>
                <w:bCs/>
                <w:sz w:val="20"/>
                <w:szCs w:val="20"/>
                <w:lang w:eastAsia="ru-RU"/>
              </w:rPr>
              <w:t>adı</w:t>
            </w:r>
            <w:proofErr w:type="spellEnd"/>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rPr>
                <w:rFonts w:ascii="Arial" w:eastAsia="Times New Roman" w:hAnsi="Arial" w:cs="Arial"/>
                <w:b/>
                <w:bCs/>
                <w:color w:val="000000"/>
                <w:sz w:val="20"/>
                <w:szCs w:val="20"/>
                <w:lang w:eastAsia="ru-RU"/>
              </w:rPr>
            </w:pPr>
            <w:proofErr w:type="spellStart"/>
            <w:r w:rsidRPr="00276EA5">
              <w:rPr>
                <w:rFonts w:ascii="Arial" w:eastAsia="Times New Roman" w:hAnsi="Arial" w:cs="Arial"/>
                <w:b/>
                <w:bCs/>
                <w:color w:val="000000"/>
                <w:sz w:val="20"/>
                <w:szCs w:val="20"/>
                <w:lang w:eastAsia="ru-RU"/>
              </w:rPr>
              <w:t>Sertfikat</w:t>
            </w:r>
            <w:proofErr w:type="spellEnd"/>
            <w:r w:rsidRPr="00276EA5">
              <w:rPr>
                <w:rFonts w:ascii="Arial" w:eastAsia="Times New Roman" w:hAnsi="Arial" w:cs="Arial"/>
                <w:b/>
                <w:bCs/>
                <w:color w:val="000000"/>
                <w:sz w:val="20"/>
                <w:szCs w:val="20"/>
                <w:lang w:eastAsia="ru-RU"/>
              </w:rPr>
              <w:t xml:space="preserve"> </w:t>
            </w:r>
            <w:proofErr w:type="spellStart"/>
            <w:r w:rsidRPr="00276EA5">
              <w:rPr>
                <w:rFonts w:ascii="Arial" w:eastAsia="Times New Roman" w:hAnsi="Arial" w:cs="Arial"/>
                <w:b/>
                <w:bCs/>
                <w:color w:val="000000"/>
                <w:sz w:val="20"/>
                <w:szCs w:val="20"/>
                <w:lang w:eastAsia="ru-RU"/>
              </w:rPr>
              <w:t>tələbi</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12.00-20 </w:t>
            </w:r>
            <w:proofErr w:type="spellStart"/>
            <w:r w:rsidRPr="00276EA5">
              <w:rPr>
                <w:rFonts w:ascii="Calibri" w:eastAsia="Times New Roman" w:hAnsi="Calibri" w:cs="Calibri"/>
                <w:color w:val="000000"/>
                <w:lang w:eastAsia="ru-RU"/>
              </w:rPr>
              <w:t>disk</w:t>
            </w:r>
            <w:proofErr w:type="spellEnd"/>
            <w:r w:rsidRPr="00276EA5">
              <w:rPr>
                <w:rFonts w:ascii="Calibri" w:eastAsia="Times New Roman" w:hAnsi="Calibri" w:cs="Calibri"/>
                <w:color w:val="000000"/>
                <w:lang w:eastAsia="ru-RU"/>
              </w:rPr>
              <w:t xml:space="preserve"> 8.5 (</w:t>
            </w:r>
            <w:proofErr w:type="spellStart"/>
            <w:r w:rsidRPr="00276EA5">
              <w:rPr>
                <w:rFonts w:ascii="Calibri" w:eastAsia="Times New Roman" w:hAnsi="Calibri" w:cs="Calibri"/>
                <w:color w:val="000000"/>
                <w:lang w:eastAsia="ru-RU"/>
              </w:rPr>
              <w:t>Daş</w:t>
            </w:r>
            <w:proofErr w:type="spellEnd"/>
            <w:r w:rsidRPr="00276EA5">
              <w:rPr>
                <w:rFonts w:ascii="Calibri" w:eastAsia="Times New Roman" w:hAnsi="Calibri" w:cs="Calibri"/>
                <w:color w:val="000000"/>
                <w:lang w:eastAsia="ru-RU"/>
              </w:rPr>
              <w:t xml:space="preserve"> </w:t>
            </w:r>
            <w:proofErr w:type="spellStart"/>
            <w:r w:rsidRPr="00276EA5">
              <w:rPr>
                <w:rFonts w:ascii="Calibri" w:eastAsia="Times New Roman" w:hAnsi="Calibri" w:cs="Calibri"/>
                <w:color w:val="000000"/>
                <w:lang w:eastAsia="ru-RU"/>
              </w:rPr>
              <w:t>təkər</w:t>
            </w:r>
            <w:proofErr w:type="spellEnd"/>
            <w:r w:rsidRPr="00276EA5">
              <w:rPr>
                <w:rFonts w:ascii="Calibri" w:eastAsia="Times New Roman" w:hAnsi="Calibri" w:cs="Calibri"/>
                <w:color w:val="000000"/>
                <w:lang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12.00-20 disk 8.5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6</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2</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355/65-15 (</w:t>
            </w:r>
            <w:proofErr w:type="spellStart"/>
            <w:r w:rsidRPr="00276EA5">
              <w:rPr>
                <w:rFonts w:ascii="Calibri" w:eastAsia="Times New Roman" w:hAnsi="Calibri" w:cs="Calibri"/>
                <w:color w:val="000000"/>
                <w:lang w:eastAsia="ru-RU"/>
              </w:rPr>
              <w:t>Daş</w:t>
            </w:r>
            <w:proofErr w:type="spellEnd"/>
            <w:r w:rsidRPr="00276EA5">
              <w:rPr>
                <w:rFonts w:ascii="Calibri" w:eastAsia="Times New Roman" w:hAnsi="Calibri" w:cs="Calibri"/>
                <w:color w:val="000000"/>
                <w:lang w:eastAsia="ru-RU"/>
              </w:rPr>
              <w:t xml:space="preserve"> </w:t>
            </w:r>
            <w:proofErr w:type="spellStart"/>
            <w:r w:rsidRPr="00276EA5">
              <w:rPr>
                <w:rFonts w:ascii="Calibri" w:eastAsia="Times New Roman" w:hAnsi="Calibri" w:cs="Calibri"/>
                <w:color w:val="000000"/>
                <w:lang w:eastAsia="ru-RU"/>
              </w:rPr>
              <w:t>təkər</w:t>
            </w:r>
            <w:proofErr w:type="spellEnd"/>
            <w:r w:rsidRPr="00276EA5">
              <w:rPr>
                <w:rFonts w:ascii="Calibri" w:eastAsia="Times New Roman" w:hAnsi="Calibri" w:cs="Calibri"/>
                <w:color w:val="000000"/>
                <w:lang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355/65-15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4</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3</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28x9-15 disk 7.00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28x9-15 disk 7.00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2</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4</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6.50-10 </w:t>
            </w:r>
            <w:proofErr w:type="spellStart"/>
            <w:r w:rsidRPr="00276EA5">
              <w:rPr>
                <w:rFonts w:ascii="Calibri" w:eastAsia="Times New Roman" w:hAnsi="Calibri" w:cs="Calibri"/>
                <w:color w:val="000000"/>
                <w:lang w:eastAsia="ru-RU"/>
              </w:rPr>
              <w:t>disk</w:t>
            </w:r>
            <w:proofErr w:type="spellEnd"/>
            <w:r w:rsidRPr="00276EA5">
              <w:rPr>
                <w:rFonts w:ascii="Calibri" w:eastAsia="Times New Roman" w:hAnsi="Calibri" w:cs="Calibri"/>
                <w:color w:val="000000"/>
                <w:lang w:eastAsia="ru-RU"/>
              </w:rPr>
              <w:t xml:space="preserve"> 5.00 (</w:t>
            </w:r>
            <w:proofErr w:type="spellStart"/>
            <w:r w:rsidRPr="00276EA5">
              <w:rPr>
                <w:rFonts w:ascii="Calibri" w:eastAsia="Times New Roman" w:hAnsi="Calibri" w:cs="Calibri"/>
                <w:color w:val="000000"/>
                <w:lang w:eastAsia="ru-RU"/>
              </w:rPr>
              <w:t>Daş</w:t>
            </w:r>
            <w:proofErr w:type="spellEnd"/>
            <w:r w:rsidRPr="00276EA5">
              <w:rPr>
                <w:rFonts w:ascii="Calibri" w:eastAsia="Times New Roman" w:hAnsi="Calibri" w:cs="Calibri"/>
                <w:color w:val="000000"/>
                <w:lang w:eastAsia="ru-RU"/>
              </w:rPr>
              <w:t xml:space="preserve"> </w:t>
            </w:r>
            <w:proofErr w:type="spellStart"/>
            <w:r w:rsidRPr="00276EA5">
              <w:rPr>
                <w:rFonts w:ascii="Calibri" w:eastAsia="Times New Roman" w:hAnsi="Calibri" w:cs="Calibri"/>
                <w:color w:val="000000"/>
                <w:lang w:eastAsia="ru-RU"/>
              </w:rPr>
              <w:t>təkər</w:t>
            </w:r>
            <w:proofErr w:type="spellEnd"/>
            <w:r w:rsidRPr="00276EA5">
              <w:rPr>
                <w:rFonts w:ascii="Calibri" w:eastAsia="Times New Roman" w:hAnsi="Calibri" w:cs="Calibri"/>
                <w:color w:val="000000"/>
                <w:lang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6.50-10 disk 5.00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2</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5</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300-15 (315/70-15) 22PR 165A5</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w:t>
            </w:r>
            <w:proofErr w:type="spellStart"/>
            <w:r w:rsidRPr="00276EA5">
              <w:rPr>
                <w:rFonts w:ascii="Calibri" w:eastAsia="Times New Roman" w:hAnsi="Calibri" w:cs="Calibri"/>
                <w:color w:val="000000"/>
                <w:lang w:eastAsia="ru-RU"/>
              </w:rPr>
              <w:t>avtoyükləyici</w:t>
            </w:r>
            <w:proofErr w:type="spellEnd"/>
            <w:r w:rsidRPr="00276EA5">
              <w:rPr>
                <w:rFonts w:ascii="Calibri" w:eastAsia="Times New Roman" w:hAnsi="Calibri" w:cs="Calibri"/>
                <w:color w:val="000000"/>
                <w:lang w:eastAsia="ru-RU"/>
              </w:rPr>
              <w:t>) 300-15 (315/70-15) 22PR 165A5</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2</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10107537</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BGTZ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bl>
    <w:p w:rsidR="00FB7346" w:rsidRDefault="00FB7346" w:rsidP="00FB7346">
      <w:pPr>
        <w:jc w:val="both"/>
        <w:rPr>
          <w:szCs w:val="24"/>
          <w:lang w:val="az-Latn-AZ"/>
        </w:rPr>
      </w:pPr>
      <w:r w:rsidRPr="00D559D8">
        <w:rPr>
          <w:szCs w:val="24"/>
          <w:lang w:val="az-Latn-AZ"/>
        </w:rPr>
        <w:t xml:space="preserve">         </w:t>
      </w:r>
    </w:p>
    <w:p w:rsidR="00FB7346" w:rsidRPr="00C4135F" w:rsidRDefault="003071CD" w:rsidP="003071CD">
      <w:pPr>
        <w:jc w:val="both"/>
        <w:rPr>
          <w:rFonts w:ascii="Arial" w:hAnsi="Arial" w:cs="Arial"/>
          <w:szCs w:val="24"/>
          <w:lang w:val="az-Latn-AZ"/>
        </w:rPr>
      </w:pPr>
      <w:r w:rsidRPr="00C4135F">
        <w:rPr>
          <w:lang w:val="az-Latn-AZ"/>
        </w:rPr>
        <w:t xml:space="preserve">              </w:t>
      </w:r>
      <w:r w:rsidR="00C4135F">
        <w:rPr>
          <w:lang w:val="az-Latn-AZ"/>
        </w:rPr>
        <w:t>Ödəniş yalnız fakt üzrə nəzərədə tutulur, Digər ödəniş şərtləri qəbul eilməyəcək</w:t>
      </w:r>
      <w:r w:rsidR="002A4541">
        <w:rPr>
          <w:lang w:val="az-Latn-AZ"/>
        </w:rPr>
        <w:t>. Avtoşinlər</w:t>
      </w:r>
      <w:r w:rsidR="007B2D69">
        <w:rPr>
          <w:lang w:val="az-Latn-AZ"/>
        </w:rPr>
        <w:t xml:space="preserve"> bir dəfəyə </w:t>
      </w:r>
      <w:r w:rsidR="00C4135F" w:rsidRPr="00C4135F">
        <w:rPr>
          <w:rFonts w:ascii="Arial" w:hAnsi="Arial" w:cs="Arial"/>
          <w:szCs w:val="24"/>
          <w:lang w:val="az-Latn-AZ"/>
        </w:rPr>
        <w:t>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A4541"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2A4541">
        <w:rPr>
          <w:rFonts w:ascii="Arial" w:hAnsi="Arial" w:cs="Arial"/>
          <w:b/>
          <w:color w:val="000000"/>
          <w:lang w:val="az-Latn-AZ"/>
        </w:rPr>
        <w:t>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A4541">
        <w:rPr>
          <w:rFonts w:ascii="Arial" w:hAnsi="Arial" w:cs="Arial"/>
          <w:b/>
          <w:shd w:val="clear" w:color="auto" w:fill="FAFAFA"/>
          <w:lang w:val="az-Latn-AZ"/>
        </w:rPr>
        <w:t>Elnur</w:t>
      </w:r>
      <w:r w:rsidR="007B2D69">
        <w:rPr>
          <w:rFonts w:ascii="Arial" w:hAnsi="Arial" w:cs="Arial"/>
          <w:b/>
          <w:shd w:val="clear" w:color="auto" w:fill="FAFAFA"/>
          <w:lang w:val="az-Latn-AZ"/>
        </w:rPr>
        <w:t>.</w:t>
      </w:r>
      <w:r w:rsidR="002A4541">
        <w:rPr>
          <w:rFonts w:ascii="Arial" w:hAnsi="Arial" w:cs="Arial"/>
          <w:b/>
          <w:shd w:val="clear" w:color="auto" w:fill="FAFAFA"/>
          <w:lang w:val="az-Latn-AZ"/>
        </w:rPr>
        <w:t>muxtarov</w:t>
      </w:r>
      <w:hyperlink r:id="rId7" w:history="1">
        <w:r w:rsidR="007B2D69" w:rsidRPr="009469E0">
          <w:rPr>
            <w:rStyle w:val="a3"/>
            <w:rFonts w:ascii="Arial" w:hAnsi="Arial" w:cs="Arial"/>
            <w:b/>
            <w:shd w:val="clear" w:color="auto" w:fill="FAFAFA"/>
            <w:lang w:val="az-Latn-AZ"/>
          </w:rPr>
          <w:t>@asco.az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DEA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1607</Words>
  <Characters>9164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73</cp:revision>
  <dcterms:created xsi:type="dcterms:W3CDTF">2022-01-05T14:01:00Z</dcterms:created>
  <dcterms:modified xsi:type="dcterms:W3CDTF">2024-10-21T11:51:00Z</dcterms:modified>
</cp:coreProperties>
</file>