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59" w:rsidRDefault="003D03FE" w:rsidP="00A9595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95959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A95959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A95959"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3D03FE" w:rsidP="00A95959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9695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623917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A95959" w:rsidRDefault="003D03FE" w:rsidP="00623917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959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</w:t>
      </w:r>
      <w:r w:rsidRPr="00A95959">
        <w:rPr>
          <w:rFonts w:ascii="Arial" w:eastAsia="Arial" w:hAnsi="Arial" w:cs="Arial"/>
          <w:b/>
          <w:sz w:val="24"/>
          <w:szCs w:val="24"/>
        </w:rPr>
        <w:t>КАСПИЙСКОЕ МОРСКОЕ ПАРОХОДСТВО» ОБЪЯВЛЯЕТ О ПРОВЕДЕНИИ ОТКРЫТОГО КОНКУРСА НА ЗАКУПКУ УСЛУГ ПО ПО МОНТАЖУ УСТРОЙСТВ И ОБОРУДОВАНИЯ (материалы включительно) НА ПОДСТАНЦИИ МОЩНОСТЬЮ 2860 кВ НА ТЕРРИТОРИИ КОМПЛЕКСНОГО ПРОИЗВОДСТВА СРЗ "БИБИЭЙБАТ":</w:t>
      </w:r>
    </w:p>
    <w:p w:rsidR="00221A96" w:rsidRPr="00C83B87" w:rsidRDefault="003D03FE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083/2024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10683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3D03FE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конкурсе;</w:t>
            </w:r>
          </w:p>
          <w:p w:rsidR="00221A96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едний год (или в течении периода функционирования);</w:t>
            </w:r>
          </w:p>
          <w:p w:rsidR="00221A96" w:rsidRPr="008D4237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нском, русском или английском языках не позднее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11.07.2024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3D03FE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3D03FE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10683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10683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3D03F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3D03F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3D03F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10683" w:rsidRPr="00A95959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 Департамент Клиентского Обслуживания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</w:t>
                  </w: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 DANIZ GAMICILIYI QSC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</w:t>
                  </w: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rvice Department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A95959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A95959" w:rsidRDefault="003D03F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3D03FE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</w:t>
                  </w: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aijan Caspian Shipping CJSC</w:t>
                  </w:r>
                </w:p>
                <w:p w:rsidR="00221A96" w:rsidRPr="00A95959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A95959" w:rsidRDefault="003D03F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3D03FE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10683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3D03FE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3D03F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1A96" w:rsidRPr="005816D7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3D03F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10683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3D03F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3D03FE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копия) не позднее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июля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3D03F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10683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3D03F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3D03FE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Усейнова 2, Комитет по Закупкам АСКО.</w:t>
            </w:r>
          </w:p>
          <w:p w:rsidR="00221A96" w:rsidRPr="00E30035" w:rsidRDefault="003D03F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лицо:</w:t>
            </w:r>
          </w:p>
          <w:p w:rsidR="00221A96" w:rsidRPr="00076882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3D03FE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3D03FE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3D03FE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3D03F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3D03FE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3D03FE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r w:rsidR="00906F6B">
              <w:fldChar w:fldCharType="begin"/>
            </w:r>
            <w:r w:rsidR="00906F6B" w:rsidRPr="00906F6B">
              <w:rPr>
                <w:lang w:val="az-Latn-AZ"/>
              </w:rPr>
              <w:instrText>HYPERLINK "mailto:tender@asco.az"</w:instrText>
            </w:r>
            <w:r w:rsidR="00906F6B"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  <w:u w:val="single"/>
              </w:rPr>
              <w:t>tender@asco.az</w:t>
            </w:r>
            <w:r w:rsidR="00906F6B"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az-Latn-AZ"/>
              </w:rPr>
              <w:fldChar w:fldCharType="end"/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3D03FE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 w:rsidR="00906F6B">
              <w:fldChar w:fldCharType="begin"/>
            </w:r>
            <w:r w:rsidR="00906F6B" w:rsidRPr="00906F6B">
              <w:rPr>
                <w:lang w:val="en-US"/>
              </w:rPr>
              <w:instrText>HYPERLINK</w:instrText>
            </w:r>
            <w:r w:rsidR="00906F6B" w:rsidRPr="00A95959">
              <w:instrText xml:space="preserve"> "</w:instrText>
            </w:r>
            <w:r w:rsidR="00906F6B" w:rsidRPr="00906F6B">
              <w:rPr>
                <w:lang w:val="en-US"/>
              </w:rPr>
              <w:instrText>mailto</w:instrText>
            </w:r>
            <w:r w:rsidR="00906F6B" w:rsidRPr="00A95959">
              <w:instrText>:</w:instrText>
            </w:r>
            <w:r w:rsidR="00906F6B" w:rsidRPr="00906F6B">
              <w:rPr>
                <w:lang w:val="en-US"/>
              </w:rPr>
              <w:instrText>tender</w:instrText>
            </w:r>
            <w:r w:rsidR="00906F6B" w:rsidRPr="00A95959">
              <w:instrText>@</w:instrText>
            </w:r>
            <w:r w:rsidR="00906F6B" w:rsidRPr="00906F6B">
              <w:rPr>
                <w:lang w:val="en-US"/>
              </w:rPr>
              <w:instrText>asco</w:instrText>
            </w:r>
            <w:r w:rsidR="00906F6B" w:rsidRPr="00A95959">
              <w:instrText>.</w:instrText>
            </w:r>
            <w:r w:rsidR="00906F6B" w:rsidRPr="00906F6B">
              <w:rPr>
                <w:lang w:val="en-US"/>
              </w:rPr>
              <w:instrText>az</w:instrText>
            </w:r>
            <w:r w:rsidR="00906F6B" w:rsidRPr="00A95959">
              <w:instrText>"</w:instrText>
            </w:r>
            <w:r w:rsidR="00906F6B"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tender@asco.az</w:t>
            </w:r>
            <w:r w:rsidR="00906F6B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10683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3D03F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июля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10683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3D03F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3D03F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3D03F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3D03F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3D03F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3D03F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3D03F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3D03F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3D03F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>а], объявленном «АСКО» в связи с закупкой «__________».</w:t>
      </w:r>
    </w:p>
    <w:p w:rsidR="00221A96" w:rsidRDefault="003D03F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</w:t>
      </w:r>
      <w:r>
        <w:rPr>
          <w:rFonts w:ascii="Arial" w:eastAsia="Arial" w:hAnsi="Arial" w:cs="Arial"/>
          <w:sz w:val="24"/>
          <w:szCs w:val="24"/>
        </w:rPr>
        <w:t xml:space="preserve">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3D03F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</w:t>
      </w:r>
      <w:r>
        <w:rPr>
          <w:rFonts w:ascii="Arial" w:eastAsia="Arial" w:hAnsi="Arial" w:cs="Arial"/>
          <w:sz w:val="24"/>
          <w:szCs w:val="24"/>
        </w:rPr>
        <w:t xml:space="preserve"> наименования претендента-подрядчика] не является лицом, связанным с АСКО.</w:t>
      </w:r>
    </w:p>
    <w:p w:rsidR="00221A96" w:rsidRDefault="003D03FE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</w:t>
      </w:r>
      <w:r>
        <w:rPr>
          <w:rFonts w:ascii="Arial" w:eastAsia="Arial" w:hAnsi="Arial" w:cs="Arial"/>
          <w:sz w:val="24"/>
          <w:szCs w:val="24"/>
        </w:rPr>
        <w:t>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3D03FE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3D03FE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3D03FE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3D03F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3D03F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3D03F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3D03F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221A96" w:rsidRPr="00923D30" w:rsidRDefault="003D03FE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4D1176" w:rsidRDefault="003D03FE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</w:p>
    <w:p w:rsidR="004D1176" w:rsidRDefault="004D1176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3D03FE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</w:t>
      </w:r>
    </w:p>
    <w:p w:rsidR="00221A96" w:rsidRDefault="003D03FE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tbl>
      <w:tblPr>
        <w:tblW w:w="10888" w:type="dxa"/>
        <w:tblInd w:w="-431" w:type="dxa"/>
        <w:tblLook w:val="04A0" w:firstRow="1" w:lastRow="0" w:firstColumn="1" w:lastColumn="0" w:noHBand="0" w:noVBand="1"/>
      </w:tblPr>
      <w:tblGrid>
        <w:gridCol w:w="657"/>
        <w:gridCol w:w="7214"/>
        <w:gridCol w:w="1420"/>
        <w:gridCol w:w="1597"/>
      </w:tblGrid>
      <w:tr w:rsidR="00710683" w:rsidTr="00623917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Н\п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Демонтаж старых масляных выключателей и оборудования мощностью 6кВ.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Подготовка места для монтажа нового оборудования, сборка металлоконструкции (материал включен в стоимость (швеллер 8 мм, угольник 50 мм, лист металла: 1 тонна)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комплекта вакуумных или элегазовых выключателей  6 кВ 630 А (материалы включены)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</w:t>
            </w: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монтаж комплекта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розеток вакуумных или элегазовых выключателей  6 кВ 630 А (материалы включены)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устройства Redressor 110 DC 18 AH (материал включено)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устройства компенсатора 0,4 кВ, 330квар (материал включительно) IP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устройства компенсато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 0,4 кВ, 200квар (материал включительно) IP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металлических и вспомогательных материалов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 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1 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кабельной линии высокого напряжения 10 кВ XLPE 1x120 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A95959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D03FE"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D03FE"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D03FE"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Монтаж концевой муфты типа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Raychem  1 x 150 мм2 6 кВ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соединительной муфты типа Raychem  1 x 150 мм2 6 кВ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10683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Сборка схемы защиты, лаборатория, испытания и доводка, составление протоколов.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623917" w:rsidRPr="00623917" w:rsidRDefault="003D03FE" w:rsidP="00623917">
      <w:pPr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Технические требования по монтажу устройств и оборудования (материалы включительно) на подстанции </w:t>
      </w:r>
      <w:r>
        <w:rPr>
          <w:rFonts w:ascii="Calibri" w:eastAsia="Calibri" w:hAnsi="Calibri" w:cs="Times New Roman"/>
          <w:bCs/>
          <w:sz w:val="24"/>
          <w:szCs w:val="24"/>
        </w:rPr>
        <w:t>мощностью 2860 кВ на территории комплексного производства СРЗ "БИБИЭЙБАТ":</w:t>
      </w:r>
    </w:p>
    <w:p w:rsidR="00623917" w:rsidRPr="00623917" w:rsidRDefault="00623917" w:rsidP="00623917">
      <w:pPr>
        <w:pStyle w:val="ListParagraph"/>
        <w:rPr>
          <w:b/>
          <w:bCs/>
          <w:sz w:val="24"/>
          <w:szCs w:val="24"/>
          <w:lang w:val="az-Latn-AZ"/>
        </w:rPr>
      </w:pP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Для выполнения работ должны быть представлены производственная площадь предприятия, технические возможн</w:t>
      </w:r>
      <w:r>
        <w:rPr>
          <w:rFonts w:ascii="Calibri" w:eastAsia="Calibri" w:hAnsi="Calibri" w:cs="Times New Roman"/>
          <w:b/>
          <w:bCs/>
          <w:sz w:val="24"/>
          <w:szCs w:val="24"/>
        </w:rPr>
        <w:t>ости, работники и другие ресурсы, документы, подтверждающие наличие у работника знаний и навыков, а также документы, отражающие стаж и опыт работника.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Не допускается участие в кон</w:t>
      </w:r>
      <w:r>
        <w:rPr>
          <w:rFonts w:ascii="Calibri" w:eastAsia="Calibri" w:hAnsi="Calibri" w:cs="Times New Roman"/>
          <w:b/>
          <w:bCs/>
          <w:sz w:val="24"/>
          <w:szCs w:val="24"/>
        </w:rPr>
        <w:t>курсе с привлечением субподрядчика.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Все используемые материалы должны соответствовать стандартам IEC и стандартам Азербайджанской Республики.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Участнику необходимо предоставить лицензию (инженерные коммуникации, строительство сетей).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От участника требуется предоставить список и </w:t>
      </w:r>
      <w:r>
        <w:rPr>
          <w:rFonts w:ascii="Calibri" w:eastAsia="Calibri" w:hAnsi="Calibri" w:cs="Arial"/>
          <w:b/>
          <w:bCs/>
          <w:sz w:val="24"/>
          <w:szCs w:val="24"/>
        </w:rPr>
        <w:t>трудовой контракт (копию контрактов) официальных сотрудников.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Корпус щита компенсатора в сборе собрать из металлического листа толщиной 2 мм, корпус зачистить, покрасить антикорро</w:t>
      </w:r>
      <w:r>
        <w:rPr>
          <w:rFonts w:ascii="Calibri" w:eastAsia="Calibri" w:hAnsi="Calibri" w:cs="Times New Roman"/>
          <w:b/>
          <w:bCs/>
          <w:sz w:val="24"/>
          <w:szCs w:val="24"/>
        </w:rPr>
        <w:t>зионной грунтовкой и поверхностной краской (масляной).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Используемые изолированные шины, провода и наконечники должны быть из меди.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Сборка компенсатора должна быть произведена по предоставленному чертежу и в соответствии с требованиями степени защиты IP 55.</w:t>
      </w:r>
    </w:p>
    <w:p w:rsidR="00623917" w:rsidRPr="00623917" w:rsidRDefault="003D03FE" w:rsidP="00623917">
      <w:pPr>
        <w:pStyle w:val="ListParagraph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Необходимо представить а</w:t>
      </w:r>
      <w:r>
        <w:rPr>
          <w:rFonts w:ascii="Calibri" w:eastAsia="Calibri" w:hAnsi="Calibri" w:cs="Times New Roman"/>
          <w:b/>
          <w:bCs/>
          <w:sz w:val="24"/>
          <w:szCs w:val="24"/>
        </w:rPr>
        <w:t>кты и протоколы по результатам выполненных работ, в том числе: монтаж, пуско - наладка, испытания заземления и сопротивления изоляции.</w:t>
      </w:r>
    </w:p>
    <w:p w:rsidR="00623917" w:rsidRPr="00623917" w:rsidRDefault="00623917" w:rsidP="00623917">
      <w:pPr>
        <w:pStyle w:val="ListParagraph"/>
        <w:spacing w:after="160"/>
        <w:ind w:left="0"/>
        <w:jc w:val="both"/>
        <w:rPr>
          <w:rFonts w:ascii="Arial" w:hAnsi="Arial" w:cs="Arial"/>
          <w:b/>
          <w:bCs/>
          <w:sz w:val="24"/>
          <w:szCs w:val="24"/>
          <w:highlight w:val="yellow"/>
          <w:lang w:val="az-Latn-AZ"/>
        </w:rPr>
      </w:pPr>
    </w:p>
    <w:p w:rsidR="00623917" w:rsidRPr="00623917" w:rsidRDefault="003D03FE" w:rsidP="00623917">
      <w:pPr>
        <w:pStyle w:val="ListParagraph"/>
        <w:spacing w:after="160"/>
        <w:ind w:left="0"/>
        <w:jc w:val="both"/>
        <w:rPr>
          <w:rFonts w:ascii="Arial" w:hAnsi="Arial" w:cs="Arial"/>
          <w:b/>
          <w:bCs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Условия оплаты принимаются только по факту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доставки товаров и предложения компаний, предлагающих другие условия, будут дисквалифицированы.</w:t>
      </w:r>
    </w:p>
    <w:p w:rsidR="00D20F12" w:rsidRPr="00623917" w:rsidRDefault="003D03FE" w:rsidP="00D20F12">
      <w:pPr>
        <w:jc w:val="both"/>
        <w:rPr>
          <w:b/>
          <w:bCs/>
          <w:sz w:val="24"/>
          <w:szCs w:val="24"/>
          <w:highlight w:val="yellow"/>
          <w:lang w:val="az-Latn-AZ"/>
        </w:rPr>
      </w:pPr>
      <w:bookmarkStart w:id="0" w:name="_Hlk167867484"/>
      <w:r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П Р И М Е Ч А Н И Е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: </w:t>
      </w:r>
      <w:r>
        <w:rPr>
          <w:rFonts w:ascii="Calibri Light" w:eastAsia="Calibri Light" w:hAnsi="Calibri Light" w:cs="Calibri Light"/>
          <w:b/>
          <w:bCs/>
          <w:color w:val="FF0000"/>
          <w:sz w:val="24"/>
          <w:szCs w:val="24"/>
        </w:rPr>
        <w:t xml:space="preserve"> Во время конкурса компании-участники должны написать и предоставить полную информацию в Приложениях 3, 4 и 5, упомянутых в сборнике условий. Компании, не предоста</w:t>
      </w:r>
      <w:r>
        <w:rPr>
          <w:rFonts w:ascii="Calibri Light" w:eastAsia="Calibri Light" w:hAnsi="Calibri Light" w:cs="Calibri Light"/>
          <w:b/>
          <w:bCs/>
          <w:color w:val="FF0000"/>
          <w:sz w:val="24"/>
          <w:szCs w:val="24"/>
        </w:rPr>
        <w:t xml:space="preserve">вившие информацию, будут автоматически исключены из конкурса.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:rsidR="00D20F12" w:rsidRPr="00E829AD" w:rsidRDefault="00D20F12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</w:p>
    <w:bookmarkEnd w:id="0"/>
    <w:p w:rsidR="00E829AD" w:rsidRPr="00C243D3" w:rsidRDefault="003D03FE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ам </w:t>
      </w:r>
    </w:p>
    <w:p w:rsidR="00E829AD" w:rsidRPr="001231FA" w:rsidRDefault="003D03F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3D03F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3D03FE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2B39A3" w:rsidRPr="00993E0B" w:rsidRDefault="003D03FE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электронной почты: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emil.hasanov@asco.az</w:t>
      </w:r>
    </w:p>
    <w:p w:rsidR="00221A96" w:rsidRPr="00993E0B" w:rsidRDefault="003D03FE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3D03FE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3D03F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3D03F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</w:t>
      </w:r>
      <w:r>
        <w:rPr>
          <w:rFonts w:ascii="Arial" w:eastAsia="Arial" w:hAnsi="Arial" w:cs="Arial"/>
          <w:sz w:val="18"/>
          <w:szCs w:val="18"/>
        </w:rPr>
        <w:t>ыданная в течение последнего 1 месяца)</w:t>
      </w:r>
    </w:p>
    <w:p w:rsidR="00221A96" w:rsidRPr="00497D34" w:rsidRDefault="003D03F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3D03F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A95959" w:rsidRDefault="00A9595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3D03FE">
        <w:rPr>
          <w:rFonts w:ascii="Arial" w:eastAsia="Arial" w:hAnsi="Arial" w:cs="Arial"/>
          <w:sz w:val="18"/>
          <w:szCs w:val="18"/>
        </w:rPr>
        <w:t>баланс бухгалтерского учета или налоговая декларация (в зави</w:t>
      </w:r>
      <w:r w:rsidR="003D03FE">
        <w:rPr>
          <w:rFonts w:ascii="Arial" w:eastAsia="Arial" w:hAnsi="Arial" w:cs="Arial"/>
          <w:sz w:val="18"/>
          <w:szCs w:val="18"/>
        </w:rPr>
        <w:t>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3D03F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A95959" w:rsidRDefault="003D03F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:rsidR="00221A96" w:rsidRPr="00A95959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A95959" w:rsidRDefault="003D03FE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</w:t>
      </w:r>
      <w:r>
        <w:rPr>
          <w:rFonts w:ascii="Arial" w:eastAsia="Arial" w:hAnsi="Arial" w:cs="Arial"/>
          <w:sz w:val="18"/>
          <w:szCs w:val="18"/>
        </w:rPr>
        <w:t xml:space="preserve">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95959">
        <w:rPr>
          <w:rFonts w:ascii="Arial" w:eastAsia="Arial" w:hAnsi="Arial" w:cs="Arial"/>
          <w:sz w:val="18"/>
          <w:szCs w:val="18"/>
        </w:rPr>
        <w:t>они будут исключены из конкурса</w:t>
      </w:r>
      <w:bookmarkStart w:id="1" w:name="_GoBack"/>
      <w:bookmarkEnd w:id="1"/>
      <w:r>
        <w:rPr>
          <w:rFonts w:ascii="Arial" w:eastAsia="Arial" w:hAnsi="Arial" w:cs="Arial"/>
          <w:sz w:val="18"/>
          <w:szCs w:val="18"/>
        </w:rPr>
        <w:t xml:space="preserve">! </w:t>
      </w:r>
    </w:p>
    <w:sectPr w:rsidR="004A65DC" w:rsidRPr="00A95959" w:rsidSect="00625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FE" w:rsidRDefault="003D03FE" w:rsidP="0077584E">
      <w:pPr>
        <w:spacing w:after="0" w:line="240" w:lineRule="auto"/>
      </w:pPr>
      <w:r>
        <w:separator/>
      </w:r>
    </w:p>
  </w:endnote>
  <w:endnote w:type="continuationSeparator" w:id="0">
    <w:p w:rsidR="003D03FE" w:rsidRDefault="003D03FE" w:rsidP="0077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E" w:rsidRDefault="00775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E" w:rsidRDefault="00775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E" w:rsidRDefault="0077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FE" w:rsidRDefault="003D03FE" w:rsidP="0077584E">
      <w:pPr>
        <w:spacing w:after="0" w:line="240" w:lineRule="auto"/>
      </w:pPr>
      <w:r>
        <w:separator/>
      </w:r>
    </w:p>
  </w:footnote>
  <w:footnote w:type="continuationSeparator" w:id="0">
    <w:p w:rsidR="003D03FE" w:rsidRDefault="003D03FE" w:rsidP="0077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E" w:rsidRDefault="0077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E" w:rsidRDefault="00775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E" w:rsidRDefault="0077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BA431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067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D406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80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4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1AE3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E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AF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EAC4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8CE0E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09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6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D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7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C7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D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82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E6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D4A1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92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A7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3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46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0A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0D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D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A3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589847D2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C194F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6C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26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6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EB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4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8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E5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092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60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6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E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5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E7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5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66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0763B"/>
    <w:multiLevelType w:val="hybridMultilevel"/>
    <w:tmpl w:val="2E1C5CB8"/>
    <w:lvl w:ilvl="0" w:tplc="1DE4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AF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A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5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26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B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5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A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695B"/>
    <w:multiLevelType w:val="hybridMultilevel"/>
    <w:tmpl w:val="35682E20"/>
    <w:lvl w:ilvl="0" w:tplc="39FCF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F1A725C" w:tentative="1">
      <w:start w:val="1"/>
      <w:numFmt w:val="lowerLetter"/>
      <w:lvlText w:val="%2."/>
      <w:lvlJc w:val="left"/>
      <w:pPr>
        <w:ind w:left="1505" w:hanging="360"/>
      </w:pPr>
    </w:lvl>
    <w:lvl w:ilvl="2" w:tplc="A23C4EAC" w:tentative="1">
      <w:start w:val="1"/>
      <w:numFmt w:val="lowerRoman"/>
      <w:lvlText w:val="%3."/>
      <w:lvlJc w:val="right"/>
      <w:pPr>
        <w:ind w:left="2225" w:hanging="180"/>
      </w:pPr>
    </w:lvl>
    <w:lvl w:ilvl="3" w:tplc="AB3EED96" w:tentative="1">
      <w:start w:val="1"/>
      <w:numFmt w:val="decimal"/>
      <w:lvlText w:val="%4."/>
      <w:lvlJc w:val="left"/>
      <w:pPr>
        <w:ind w:left="2945" w:hanging="360"/>
      </w:pPr>
    </w:lvl>
    <w:lvl w:ilvl="4" w:tplc="176602D6" w:tentative="1">
      <w:start w:val="1"/>
      <w:numFmt w:val="lowerLetter"/>
      <w:lvlText w:val="%5."/>
      <w:lvlJc w:val="left"/>
      <w:pPr>
        <w:ind w:left="3665" w:hanging="360"/>
      </w:pPr>
    </w:lvl>
    <w:lvl w:ilvl="5" w:tplc="4F607ADA" w:tentative="1">
      <w:start w:val="1"/>
      <w:numFmt w:val="lowerRoman"/>
      <w:lvlText w:val="%6."/>
      <w:lvlJc w:val="right"/>
      <w:pPr>
        <w:ind w:left="4385" w:hanging="180"/>
      </w:pPr>
    </w:lvl>
    <w:lvl w:ilvl="6" w:tplc="9F24ABA6" w:tentative="1">
      <w:start w:val="1"/>
      <w:numFmt w:val="decimal"/>
      <w:lvlText w:val="%7."/>
      <w:lvlJc w:val="left"/>
      <w:pPr>
        <w:ind w:left="5105" w:hanging="360"/>
      </w:pPr>
    </w:lvl>
    <w:lvl w:ilvl="7" w:tplc="7BD651AA" w:tentative="1">
      <w:start w:val="1"/>
      <w:numFmt w:val="lowerLetter"/>
      <w:lvlText w:val="%8."/>
      <w:lvlJc w:val="left"/>
      <w:pPr>
        <w:ind w:left="5825" w:hanging="360"/>
      </w:pPr>
    </w:lvl>
    <w:lvl w:ilvl="8" w:tplc="676C25D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8042F36"/>
    <w:multiLevelType w:val="hybridMultilevel"/>
    <w:tmpl w:val="E444B4F0"/>
    <w:lvl w:ilvl="0" w:tplc="1C0EB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63A7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CD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82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86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86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A5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0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8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37BCF"/>
    <w:multiLevelType w:val="hybridMultilevel"/>
    <w:tmpl w:val="E444B4F0"/>
    <w:lvl w:ilvl="0" w:tplc="84040AD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D72D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4E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F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8B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41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2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4C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E9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9"/>
    <w:multiLevelType w:val="hybridMultilevel"/>
    <w:tmpl w:val="55422C1E"/>
    <w:lvl w:ilvl="0" w:tplc="CF545D28">
      <w:start w:val="1"/>
      <w:numFmt w:val="upperRoman"/>
      <w:lvlText w:val="%1."/>
      <w:lvlJc w:val="right"/>
      <w:pPr>
        <w:ind w:left="720" w:hanging="360"/>
      </w:pPr>
    </w:lvl>
    <w:lvl w:ilvl="1" w:tplc="23DE5144">
      <w:start w:val="1"/>
      <w:numFmt w:val="lowerLetter"/>
      <w:lvlText w:val="%2."/>
      <w:lvlJc w:val="left"/>
      <w:pPr>
        <w:ind w:left="1440" w:hanging="360"/>
      </w:pPr>
    </w:lvl>
    <w:lvl w:ilvl="2" w:tplc="FAC05998">
      <w:start w:val="1"/>
      <w:numFmt w:val="lowerRoman"/>
      <w:lvlText w:val="%3."/>
      <w:lvlJc w:val="right"/>
      <w:pPr>
        <w:ind w:left="2160" w:hanging="180"/>
      </w:pPr>
    </w:lvl>
    <w:lvl w:ilvl="3" w:tplc="8C7021F2">
      <w:start w:val="1"/>
      <w:numFmt w:val="decimal"/>
      <w:lvlText w:val="%4."/>
      <w:lvlJc w:val="left"/>
      <w:pPr>
        <w:ind w:left="2880" w:hanging="360"/>
      </w:pPr>
    </w:lvl>
    <w:lvl w:ilvl="4" w:tplc="908E3142">
      <w:start w:val="1"/>
      <w:numFmt w:val="lowerLetter"/>
      <w:lvlText w:val="%5."/>
      <w:lvlJc w:val="left"/>
      <w:pPr>
        <w:ind w:left="3600" w:hanging="360"/>
      </w:pPr>
    </w:lvl>
    <w:lvl w:ilvl="5" w:tplc="27D8F6D8">
      <w:start w:val="1"/>
      <w:numFmt w:val="lowerRoman"/>
      <w:lvlText w:val="%6."/>
      <w:lvlJc w:val="right"/>
      <w:pPr>
        <w:ind w:left="4320" w:hanging="180"/>
      </w:pPr>
    </w:lvl>
    <w:lvl w:ilvl="6" w:tplc="5B88F022">
      <w:start w:val="1"/>
      <w:numFmt w:val="decimal"/>
      <w:lvlText w:val="%7."/>
      <w:lvlJc w:val="left"/>
      <w:pPr>
        <w:ind w:left="5040" w:hanging="360"/>
      </w:pPr>
    </w:lvl>
    <w:lvl w:ilvl="7" w:tplc="EE70C664">
      <w:start w:val="1"/>
      <w:numFmt w:val="lowerLetter"/>
      <w:lvlText w:val="%8."/>
      <w:lvlJc w:val="left"/>
      <w:pPr>
        <w:ind w:left="5760" w:hanging="360"/>
      </w:pPr>
    </w:lvl>
    <w:lvl w:ilvl="8" w:tplc="A58C76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25A8E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4C6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4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B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B05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62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62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81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DA544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06A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6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3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C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0C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0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A2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4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494C5842">
      <w:start w:val="1"/>
      <w:numFmt w:val="decimal"/>
      <w:lvlText w:val="%1."/>
      <w:lvlJc w:val="left"/>
      <w:pPr>
        <w:ind w:left="720" w:hanging="360"/>
      </w:pPr>
    </w:lvl>
    <w:lvl w:ilvl="1" w:tplc="7034D2A8">
      <w:start w:val="1"/>
      <w:numFmt w:val="lowerLetter"/>
      <w:lvlText w:val="%2."/>
      <w:lvlJc w:val="left"/>
      <w:pPr>
        <w:ind w:left="1440" w:hanging="360"/>
      </w:pPr>
    </w:lvl>
    <w:lvl w:ilvl="2" w:tplc="384ACEAE">
      <w:start w:val="1"/>
      <w:numFmt w:val="lowerRoman"/>
      <w:lvlText w:val="%3."/>
      <w:lvlJc w:val="right"/>
      <w:pPr>
        <w:ind w:left="2160" w:hanging="180"/>
      </w:pPr>
    </w:lvl>
    <w:lvl w:ilvl="3" w:tplc="A546F7F0">
      <w:start w:val="1"/>
      <w:numFmt w:val="decimal"/>
      <w:lvlText w:val="%4."/>
      <w:lvlJc w:val="left"/>
      <w:pPr>
        <w:ind w:left="2880" w:hanging="360"/>
      </w:pPr>
    </w:lvl>
    <w:lvl w:ilvl="4" w:tplc="4F76B9CA">
      <w:start w:val="1"/>
      <w:numFmt w:val="lowerLetter"/>
      <w:lvlText w:val="%5."/>
      <w:lvlJc w:val="left"/>
      <w:pPr>
        <w:ind w:left="3600" w:hanging="360"/>
      </w:pPr>
    </w:lvl>
    <w:lvl w:ilvl="5" w:tplc="18ACFC56">
      <w:start w:val="1"/>
      <w:numFmt w:val="lowerRoman"/>
      <w:lvlText w:val="%6."/>
      <w:lvlJc w:val="right"/>
      <w:pPr>
        <w:ind w:left="4320" w:hanging="180"/>
      </w:pPr>
    </w:lvl>
    <w:lvl w:ilvl="6" w:tplc="0542F7AC">
      <w:start w:val="1"/>
      <w:numFmt w:val="decimal"/>
      <w:lvlText w:val="%7."/>
      <w:lvlJc w:val="left"/>
      <w:pPr>
        <w:ind w:left="5040" w:hanging="360"/>
      </w:pPr>
    </w:lvl>
    <w:lvl w:ilvl="7" w:tplc="10944B60">
      <w:start w:val="1"/>
      <w:numFmt w:val="lowerLetter"/>
      <w:lvlText w:val="%8."/>
      <w:lvlJc w:val="left"/>
      <w:pPr>
        <w:ind w:left="5760" w:hanging="360"/>
      </w:pPr>
    </w:lvl>
    <w:lvl w:ilvl="8" w:tplc="23A84B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221A96"/>
    <w:rsid w:val="002B39A3"/>
    <w:rsid w:val="002B7D3B"/>
    <w:rsid w:val="003321F4"/>
    <w:rsid w:val="003825F3"/>
    <w:rsid w:val="003B2C7B"/>
    <w:rsid w:val="003D03FE"/>
    <w:rsid w:val="003E1382"/>
    <w:rsid w:val="004133F7"/>
    <w:rsid w:val="00420224"/>
    <w:rsid w:val="00460202"/>
    <w:rsid w:val="00474EC4"/>
    <w:rsid w:val="0049326B"/>
    <w:rsid w:val="00497D34"/>
    <w:rsid w:val="004A65DC"/>
    <w:rsid w:val="004D1176"/>
    <w:rsid w:val="005529CC"/>
    <w:rsid w:val="00560293"/>
    <w:rsid w:val="005816D7"/>
    <w:rsid w:val="00620842"/>
    <w:rsid w:val="00623917"/>
    <w:rsid w:val="00625CFC"/>
    <w:rsid w:val="006C428E"/>
    <w:rsid w:val="00710683"/>
    <w:rsid w:val="00712393"/>
    <w:rsid w:val="00714A3F"/>
    <w:rsid w:val="0077584E"/>
    <w:rsid w:val="007B07AA"/>
    <w:rsid w:val="008D0121"/>
    <w:rsid w:val="008D4237"/>
    <w:rsid w:val="00906F6B"/>
    <w:rsid w:val="00913DED"/>
    <w:rsid w:val="00923D30"/>
    <w:rsid w:val="00993E0B"/>
    <w:rsid w:val="009A2B54"/>
    <w:rsid w:val="009F5693"/>
    <w:rsid w:val="00A03334"/>
    <w:rsid w:val="00A30BA2"/>
    <w:rsid w:val="00A95959"/>
    <w:rsid w:val="00AB0554"/>
    <w:rsid w:val="00AC186C"/>
    <w:rsid w:val="00AF2211"/>
    <w:rsid w:val="00B06016"/>
    <w:rsid w:val="00B539FC"/>
    <w:rsid w:val="00B64945"/>
    <w:rsid w:val="00BB30BF"/>
    <w:rsid w:val="00BB34D4"/>
    <w:rsid w:val="00BC2711"/>
    <w:rsid w:val="00BD1705"/>
    <w:rsid w:val="00C243D3"/>
    <w:rsid w:val="00C66A0E"/>
    <w:rsid w:val="00C82128"/>
    <w:rsid w:val="00C83B87"/>
    <w:rsid w:val="00CA1C68"/>
    <w:rsid w:val="00CC4278"/>
    <w:rsid w:val="00CF624E"/>
    <w:rsid w:val="00D20F12"/>
    <w:rsid w:val="00E2513D"/>
    <w:rsid w:val="00E30035"/>
    <w:rsid w:val="00E63734"/>
    <w:rsid w:val="00E829AD"/>
    <w:rsid w:val="00E943C5"/>
    <w:rsid w:val="00EA504B"/>
    <w:rsid w:val="00EA50CF"/>
    <w:rsid w:val="00EB4E07"/>
    <w:rsid w:val="00F2680F"/>
    <w:rsid w:val="00F53E75"/>
    <w:rsid w:val="00F65D2D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6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customStyle="1" w:styleId="1">
    <w:name w:val="Абзац списка1"/>
    <w:basedOn w:val="Normal"/>
    <w:rsid w:val="004D11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7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4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7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4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2024-07-03T07:04:00Z</dcterms:created>
  <dcterms:modified xsi:type="dcterms:W3CDTF">2024-07-03T07:04:00Z</dcterms:modified>
</cp:coreProperties>
</file>