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DD" w:rsidRPr="00CA1E74" w:rsidRDefault="00FF05DD" w:rsidP="00FF05DD">
      <w:pPr>
        <w:spacing w:after="0"/>
        <w:jc w:val="center"/>
        <w:rPr>
          <w:rFonts w:ascii="Arial" w:hAnsi="Arial" w:cs="Arial"/>
          <w:b/>
          <w:color w:val="000000"/>
          <w:lang w:val="az-Latn-AZ"/>
        </w:rPr>
      </w:pPr>
      <w:r w:rsidRPr="00CA1E74">
        <w:rPr>
          <w:rFonts w:ascii="Arial" w:hAnsi="Arial" w:cs="Arial"/>
          <w:b/>
          <w:color w:val="000000"/>
          <w:lang w:val="az-Latn-AZ"/>
        </w:rPr>
        <w:t>AZƏRBAYCAN XƏZƏR DƏNİZ GƏMİÇİLİYİ” QAPALI SƏHMDAR CƏMİYYƏTİNİN</w:t>
      </w:r>
    </w:p>
    <w:p w:rsidR="00FF05DD" w:rsidRPr="00CA1E74" w:rsidRDefault="00FF05DD" w:rsidP="00FF05DD">
      <w:pPr>
        <w:jc w:val="center"/>
        <w:rPr>
          <w:rFonts w:ascii="Arial" w:hAnsi="Arial" w:cs="Arial"/>
          <w:b/>
          <w:bCs/>
          <w:lang w:val="az-Latn-AZ"/>
        </w:rPr>
      </w:pPr>
      <w:r w:rsidRPr="00CA1E74">
        <w:rPr>
          <w:rFonts w:ascii="Arial" w:hAnsi="Arial" w:cs="Arial"/>
          <w:b/>
          <w:color w:val="000000"/>
          <w:lang w:val="az-Latn-AZ"/>
        </w:rPr>
        <w:t>№AM-056/2023 nömrəli 27</w:t>
      </w:r>
      <w:r w:rsidRPr="00CA1E74">
        <w:rPr>
          <w:rFonts w:ascii="Arial" w:hAnsi="Arial" w:cs="Arial"/>
          <w:b/>
          <w:lang w:val="az-Latn-AZ" w:eastAsia="ru-RU"/>
        </w:rPr>
        <w:t>.04.2023</w:t>
      </w:r>
      <w:r w:rsidRPr="00CA1E74">
        <w:rPr>
          <w:rFonts w:ascii="Arial" w:hAnsi="Arial" w:cs="Arial"/>
          <w:b/>
          <w:color w:val="000000"/>
          <w:lang w:val="az-Latn-AZ"/>
        </w:rPr>
        <w:t xml:space="preserve">-cü il tarixində </w:t>
      </w:r>
      <w:r w:rsidRPr="00CA1E74">
        <w:rPr>
          <w:rFonts w:ascii="Arial" w:hAnsi="Arial" w:cs="Arial"/>
          <w:b/>
          <w:bCs/>
          <w:lang w:val="az-Latn-AZ"/>
        </w:rPr>
        <w:t xml:space="preserve">Fərdi mühafizə vasitələrinin </w:t>
      </w:r>
    </w:p>
    <w:p w:rsidR="00FF05DD" w:rsidRPr="00CA1E74" w:rsidRDefault="00FF05DD" w:rsidP="00FF05DD">
      <w:pPr>
        <w:jc w:val="center"/>
        <w:rPr>
          <w:rFonts w:ascii="Arial" w:hAnsi="Arial" w:cs="Arial"/>
          <w:b/>
          <w:lang w:val="az-Latn-AZ" w:eastAsia="en-GB"/>
        </w:rPr>
      </w:pPr>
      <w:r w:rsidRPr="00CA1E74">
        <w:rPr>
          <w:rFonts w:ascii="Arial" w:hAnsi="Arial" w:cs="Arial"/>
          <w:b/>
          <w:lang w:val="az-Latn-AZ"/>
        </w:rPr>
        <w:t>satınalınması üzrə</w:t>
      </w:r>
    </w:p>
    <w:p w:rsidR="00FF05DD" w:rsidRPr="00CA1E74" w:rsidRDefault="00FF05DD" w:rsidP="00FF05DD">
      <w:pPr>
        <w:jc w:val="center"/>
        <w:rPr>
          <w:rFonts w:ascii="Arial" w:hAnsi="Arial" w:cs="Arial"/>
          <w:b/>
          <w:lang w:val="az-Latn-AZ" w:eastAsia="ru-RU"/>
        </w:rPr>
      </w:pPr>
      <w:r w:rsidRPr="00CA1E74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FF05DD" w:rsidRPr="00CA1E74" w:rsidRDefault="00FF05DD" w:rsidP="00FF05DD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FF05DD" w:rsidRPr="00FF05DD" w:rsidTr="00FC0B65">
        <w:trPr>
          <w:trHeight w:val="68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F05DD" w:rsidRPr="00CA1E74" w:rsidRDefault="00FF05DD" w:rsidP="00FC0B6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CA1E74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F05DD" w:rsidRPr="00FF05DD" w:rsidRDefault="00FF05DD" w:rsidP="00FC0B65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FF05DD">
              <w:rPr>
                <w:rFonts w:ascii="Arial" w:hAnsi="Arial" w:cs="Arial"/>
                <w:b/>
                <w:bCs/>
                <w:lang w:val="az-Latn-AZ"/>
              </w:rPr>
              <w:t xml:space="preserve">Fərdi mühafizə vasitələrinin </w:t>
            </w:r>
            <w:r w:rsidRPr="00FF05DD">
              <w:rPr>
                <w:rFonts w:ascii="Arial" w:hAnsi="Arial" w:cs="Arial"/>
                <w:b/>
                <w:lang w:val="az-Latn-AZ"/>
              </w:rPr>
              <w:t>satınalınması</w:t>
            </w:r>
          </w:p>
          <w:p w:rsidR="00FF05DD" w:rsidRPr="00FF05DD" w:rsidRDefault="00FF05DD" w:rsidP="00FF05DD">
            <w:pPr>
              <w:jc w:val="center"/>
              <w:rPr>
                <w:rFonts w:ascii="Arial" w:hAnsi="Arial" w:cs="Arial"/>
                <w:b/>
                <w:highlight w:val="lightGray"/>
                <w:lang w:val="az-Latn-AZ" w:eastAsia="ru-RU"/>
              </w:rPr>
            </w:pPr>
            <w:r w:rsidRPr="00FF05DD">
              <w:rPr>
                <w:rFonts w:ascii="Arial" w:hAnsi="Arial" w:cs="Arial"/>
                <w:b/>
                <w:lang w:val="az-Latn-AZ"/>
              </w:rPr>
              <w:t>LOT-</w:t>
            </w:r>
            <w:r w:rsidRPr="00FF05DD">
              <w:rPr>
                <w:rFonts w:ascii="Arial" w:hAnsi="Arial" w:cs="Arial"/>
                <w:b/>
                <w:lang w:val="az-Latn-AZ"/>
              </w:rPr>
              <w:t>2</w:t>
            </w:r>
          </w:p>
        </w:tc>
      </w:tr>
      <w:tr w:rsidR="00FF05DD" w:rsidRPr="00CA1E74" w:rsidTr="00FC0B65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F05DD" w:rsidRPr="00CA1E74" w:rsidRDefault="00FF05DD" w:rsidP="00FC0B6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CA1E74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:rsidR="00FF05DD" w:rsidRPr="00FF05DD" w:rsidRDefault="00FF05DD" w:rsidP="00FC0B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F05DD">
              <w:rPr>
                <w:rFonts w:ascii="Arial" w:hAnsi="Arial" w:cs="Arial"/>
                <w:b/>
                <w:color w:val="000000"/>
                <w:lang w:val="az-Latn-AZ"/>
              </w:rPr>
              <w:t>AK Piping Materials MMC</w:t>
            </w:r>
          </w:p>
        </w:tc>
      </w:tr>
      <w:tr w:rsidR="00FF05DD" w:rsidRPr="00CA1E74" w:rsidTr="00FC0B65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F05DD" w:rsidRPr="00CA1E74" w:rsidRDefault="00FF05DD" w:rsidP="00FC0B6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CA1E74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F05DD" w:rsidRPr="00FF05DD" w:rsidRDefault="00FF05DD" w:rsidP="00FC0B65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highlight w:val="lightGray"/>
                <w:lang w:val="az-Latn-AZ"/>
              </w:rPr>
            </w:pPr>
            <w:r w:rsidRPr="00FF05DD">
              <w:rPr>
                <w:rFonts w:ascii="Arial" w:hAnsi="Arial" w:cs="Arial"/>
                <w:b/>
                <w:color w:val="000000" w:themeColor="text1"/>
                <w:lang w:val="az-Latn-AZ"/>
              </w:rPr>
              <w:t>167 318,43</w:t>
            </w:r>
            <w:r w:rsidRPr="00FF05DD">
              <w:rPr>
                <w:rFonts w:ascii="Arial" w:hAnsi="Arial" w:cs="Arial"/>
                <w:b/>
                <w:color w:val="000000" w:themeColor="text1"/>
                <w:lang w:val="az-Latn-AZ"/>
              </w:rPr>
              <w:t xml:space="preserve"> AZN</w:t>
            </w:r>
          </w:p>
        </w:tc>
      </w:tr>
      <w:tr w:rsidR="00FF05DD" w:rsidRPr="00CA1E74" w:rsidTr="00FC0B65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F05DD" w:rsidRPr="00CA1E74" w:rsidRDefault="00FF05DD" w:rsidP="00FC0B6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CA1E74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F05DD" w:rsidRPr="00FF05DD" w:rsidRDefault="00FF05DD" w:rsidP="00FC0B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F05DD">
              <w:rPr>
                <w:rFonts w:ascii="Arial" w:hAnsi="Arial" w:cs="Arial"/>
                <w:b/>
                <w:color w:val="000000" w:themeColor="text1"/>
                <w:lang w:val="az-Latn-AZ"/>
              </w:rPr>
              <w:t>10</w:t>
            </w:r>
            <w:r w:rsidRPr="00FF05DD">
              <w:rPr>
                <w:rFonts w:ascii="Arial" w:hAnsi="Arial" w:cs="Arial"/>
                <w:b/>
                <w:color w:val="000000" w:themeColor="text1"/>
              </w:rPr>
              <w:t xml:space="preserve"> gün</w:t>
            </w:r>
          </w:p>
        </w:tc>
      </w:tr>
    </w:tbl>
    <w:p w:rsidR="00FF05DD" w:rsidRPr="00CA1E74" w:rsidRDefault="00FF05DD" w:rsidP="00FF05DD">
      <w:pPr>
        <w:rPr>
          <w:rFonts w:ascii="Arial" w:hAnsi="Arial" w:cs="Arial"/>
        </w:rPr>
      </w:pPr>
    </w:p>
    <w:p w:rsidR="00FF05DD" w:rsidRDefault="00FF05DD" w:rsidP="00FF05DD"/>
    <w:p w:rsidR="00FF05DD" w:rsidRDefault="00FF05DD" w:rsidP="00FF05DD">
      <w:bookmarkStart w:id="0" w:name="_GoBack"/>
      <w:bookmarkEnd w:id="0"/>
    </w:p>
    <w:p w:rsidR="001215E6" w:rsidRDefault="001215E6"/>
    <w:sectPr w:rsidR="00121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DD"/>
    <w:rsid w:val="001215E6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EFC2"/>
  <w15:chartTrackingRefBased/>
  <w15:docId w15:val="{0343F3BF-9170-452F-9674-80462822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DD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2023-07-11T08:03:00Z</dcterms:created>
  <dcterms:modified xsi:type="dcterms:W3CDTF">2023-07-11T08:06:00Z</dcterms:modified>
</cp:coreProperties>
</file>