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9DC67" w14:textId="77777777" w:rsidR="001C79E6" w:rsidRPr="00E30035" w:rsidRDefault="001C79E6" w:rsidP="001C79E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B8939D5" w14:textId="77777777" w:rsidR="001C79E6" w:rsidRPr="00E30035" w:rsidRDefault="001C79E6" w:rsidP="001C79E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A7C4EC2" w14:textId="77777777" w:rsidR="001C79E6" w:rsidRPr="00E30035" w:rsidRDefault="001C79E6" w:rsidP="001C79E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DE65307" w14:textId="77777777" w:rsidR="001C79E6" w:rsidRPr="00E30035" w:rsidRDefault="001C79E6" w:rsidP="001C79E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2978F3E" wp14:editId="1B5F26A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80BF268" w14:textId="77777777" w:rsidR="001C79E6" w:rsidRPr="00E2513D" w:rsidRDefault="001C79E6" w:rsidP="001C79E6">
      <w:pPr>
        <w:spacing w:after="0" w:line="240" w:lineRule="auto"/>
        <w:jc w:val="center"/>
        <w:rPr>
          <w:rFonts w:ascii="Arial" w:hAnsi="Arial" w:cs="Arial"/>
          <w:b/>
          <w:sz w:val="16"/>
          <w:szCs w:val="16"/>
          <w:lang w:val="az-Latn-AZ" w:eastAsia="ru-RU"/>
        </w:rPr>
      </w:pPr>
    </w:p>
    <w:p w14:paraId="5D5F68D4" w14:textId="77777777" w:rsidR="001C79E6" w:rsidRPr="001C79E6" w:rsidRDefault="001C79E6" w:rsidP="001C79E6">
      <w:pPr>
        <w:shd w:val="clear" w:color="auto" w:fill="FFFFFF"/>
        <w:tabs>
          <w:tab w:val="left" w:pos="331"/>
        </w:tabs>
        <w:spacing w:after="0" w:line="240" w:lineRule="auto"/>
        <w:ind w:left="360"/>
        <w:jc w:val="center"/>
        <w:rPr>
          <w:rFonts w:ascii="Arial" w:hAnsi="Arial" w:cs="Arial"/>
          <w:b/>
          <w:sz w:val="24"/>
          <w:szCs w:val="24"/>
          <w:lang w:val="az-Latn-AZ" w:eastAsia="ru-RU"/>
        </w:rPr>
      </w:pPr>
      <w:r w:rsidRPr="001C79E6">
        <w:rPr>
          <w:rFonts w:ascii="Arial" w:hAnsi="Arial" w:cs="Arial"/>
          <w:b/>
          <w:sz w:val="24"/>
          <w:szCs w:val="24"/>
          <w:lang w:val="az-Latn-AZ" w:eastAsia="ru-RU"/>
        </w:rPr>
        <w:t>“Azərbaycan Xəzər Dəniz Gəmiçiliyi” Qapalı Səhmdar Cəmiyyəti</w:t>
      </w:r>
    </w:p>
    <w:p w14:paraId="3045802F" w14:textId="3BAF2757" w:rsidR="001C79E6" w:rsidRPr="0008561E" w:rsidRDefault="001C79E6" w:rsidP="001C79E6">
      <w:pPr>
        <w:spacing w:line="240" w:lineRule="auto"/>
        <w:jc w:val="center"/>
        <w:rPr>
          <w:rFonts w:ascii="Arial" w:hAnsi="Arial" w:cs="Arial"/>
          <w:b/>
          <w:sz w:val="24"/>
          <w:szCs w:val="24"/>
          <w:lang w:val="az-Latn-AZ" w:eastAsia="ru-RU"/>
        </w:rPr>
      </w:pPr>
      <w:r w:rsidRPr="001C79E6">
        <w:rPr>
          <w:rFonts w:ascii="Arial" w:hAnsi="Arial" w:cs="Arial"/>
          <w:b/>
          <w:sz w:val="24"/>
          <w:szCs w:val="24"/>
          <w:lang w:val="az-Latn-AZ"/>
        </w:rPr>
        <w:t>Dəniz Nəqliyyatı Donanmasının inzibati binasının yanğın xəbərverici siqnalizasiya sisteminin quraşdırılması (mal-material və işçiliklə birlikdə) işlərinin satınalınması</w:t>
      </w:r>
      <w:r w:rsidRPr="001C79E6">
        <w:rPr>
          <w:rFonts w:ascii="Arial" w:hAnsi="Arial" w:cs="Arial"/>
          <w:b/>
          <w:sz w:val="24"/>
          <w:szCs w:val="24"/>
          <w:lang w:val="az-Latn-AZ" w:eastAsia="ru-RU"/>
        </w:rPr>
        <w:t xml:space="preserve"> məqsədilə</w:t>
      </w:r>
      <w:r w:rsidRPr="008A3E86">
        <w:rPr>
          <w:rFonts w:ascii="Arial" w:hAnsi="Arial" w:cs="Arial"/>
          <w:b/>
          <w:sz w:val="24"/>
          <w:szCs w:val="24"/>
          <w:lang w:val="az-Latn-AZ" w:eastAsia="ru-RU"/>
        </w:rPr>
        <w:t xml:space="preserve"> açıq müsabiqə</w:t>
      </w:r>
      <w:r w:rsidRPr="0008561E">
        <w:rPr>
          <w:rFonts w:ascii="Arial" w:hAnsi="Arial" w:cs="Arial"/>
          <w:b/>
          <w:sz w:val="24"/>
          <w:szCs w:val="24"/>
          <w:lang w:val="az-Latn-AZ" w:eastAsia="ru-RU"/>
        </w:rPr>
        <w:t xml:space="preserve"> elan edir:</w:t>
      </w:r>
    </w:p>
    <w:p w14:paraId="75534584" w14:textId="34D37C62" w:rsidR="001C79E6" w:rsidRPr="0008561E" w:rsidRDefault="001C79E6" w:rsidP="001C79E6">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Pr>
          <w:rFonts w:ascii="Arial" w:hAnsi="Arial" w:cs="Arial"/>
          <w:b/>
          <w:sz w:val="24"/>
          <w:szCs w:val="24"/>
          <w:lang w:val="az-Latn-AZ" w:eastAsia="ru-RU"/>
        </w:rPr>
        <w:t>42</w:t>
      </w:r>
      <w:r>
        <w:rPr>
          <w:rFonts w:ascii="Arial" w:hAnsi="Arial" w:cs="Arial"/>
          <w:b/>
          <w:sz w:val="24"/>
          <w:szCs w:val="24"/>
          <w:lang w:val="az-Latn-AZ" w:eastAsia="ru-RU"/>
        </w:rPr>
        <w:t>/2024</w:t>
      </w:r>
    </w:p>
    <w:p w14:paraId="169ECCDF" w14:textId="77777777" w:rsidR="001C79E6" w:rsidRPr="00E2513D" w:rsidRDefault="001C79E6" w:rsidP="001C79E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C79E6" w:rsidRPr="001C79E6" w14:paraId="108ABFE4" w14:textId="77777777" w:rsidTr="001C79E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65263A7C"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069E9F16" w14:textId="77777777" w:rsidR="001C79E6" w:rsidRPr="00E30035" w:rsidRDefault="001C79E6" w:rsidP="00C84BA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E49C206" w14:textId="77777777" w:rsidR="001C79E6" w:rsidRPr="00E30035"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EA5080B" w14:textId="77777777" w:rsidR="001C79E6" w:rsidRPr="00E30035"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C3259BF" w14:textId="77777777" w:rsidR="001C79E6"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2A9E6BB" w14:textId="77777777" w:rsidR="001C79E6"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054E75" w14:textId="77777777" w:rsidR="001C79E6" w:rsidRPr="008D4237" w:rsidRDefault="001C79E6" w:rsidP="00C84BA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59F8CA9" w14:textId="77777777" w:rsidR="001C79E6" w:rsidRPr="00EB4E07" w:rsidRDefault="001C79E6" w:rsidP="00C84BA9">
            <w:pPr>
              <w:tabs>
                <w:tab w:val="left" w:pos="261"/>
              </w:tabs>
              <w:spacing w:after="0" w:line="240" w:lineRule="auto"/>
              <w:ind w:left="119"/>
              <w:jc w:val="both"/>
              <w:rPr>
                <w:rFonts w:ascii="Arial" w:hAnsi="Arial" w:cs="Arial"/>
                <w:sz w:val="20"/>
                <w:szCs w:val="20"/>
                <w:lang w:val="az-Latn-AZ" w:eastAsia="ru-RU"/>
              </w:rPr>
            </w:pPr>
          </w:p>
          <w:p w14:paraId="44E4050A" w14:textId="27C2A79E" w:rsidR="001C79E6" w:rsidRPr="00E30035" w:rsidRDefault="001C79E6" w:rsidP="00C84BA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Pr>
                <w:rFonts w:ascii="Arial" w:hAnsi="Arial" w:cs="Arial"/>
                <w:b/>
                <w:sz w:val="20"/>
                <w:szCs w:val="20"/>
                <w:lang w:val="az-Latn-AZ" w:eastAsia="ru-RU"/>
              </w:rPr>
              <w:t>8</w:t>
            </w:r>
            <w:r>
              <w:rPr>
                <w:rFonts w:ascii="Arial" w:hAnsi="Arial" w:cs="Arial"/>
                <w:b/>
                <w:sz w:val="20"/>
                <w:szCs w:val="20"/>
                <w:lang w:val="az-Latn-AZ" w:eastAsia="ru-RU"/>
              </w:rPr>
              <w:t>.03.2024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AA21BB5" w14:textId="77777777" w:rsidR="001C79E6" w:rsidRPr="00E30035" w:rsidRDefault="001C79E6" w:rsidP="00C84BA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80DEF1B" w14:textId="77777777" w:rsidR="001C79E6" w:rsidRPr="00F53E75" w:rsidRDefault="001C79E6" w:rsidP="00C84BA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99ABE7F" w14:textId="77777777" w:rsidR="001C79E6" w:rsidRPr="00E30035" w:rsidRDefault="001C79E6" w:rsidP="00C84BA9">
            <w:pPr>
              <w:spacing w:after="0" w:line="240" w:lineRule="auto"/>
              <w:ind w:left="119"/>
              <w:jc w:val="both"/>
              <w:rPr>
                <w:rFonts w:ascii="Arial" w:hAnsi="Arial" w:cs="Arial"/>
                <w:sz w:val="16"/>
                <w:szCs w:val="16"/>
                <w:lang w:val="az-Latn-AZ" w:eastAsia="ru-RU"/>
              </w:rPr>
            </w:pPr>
          </w:p>
        </w:tc>
      </w:tr>
      <w:tr w:rsidR="001C79E6" w:rsidRPr="001C79E6" w14:paraId="4D1C8C9D" w14:textId="77777777" w:rsidTr="001C79E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5F058AF"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086F6A8" w14:textId="77777777" w:rsidR="001C79E6" w:rsidRPr="00E30035" w:rsidRDefault="001C79E6" w:rsidP="00C84BA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4B17701" w14:textId="77777777" w:rsidR="001C79E6" w:rsidRPr="00E30035" w:rsidRDefault="001C79E6" w:rsidP="00C84BA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72F3164" w14:textId="77777777" w:rsidR="001C79E6" w:rsidRPr="00E30035" w:rsidRDefault="001C79E6" w:rsidP="00C84BA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67C82" w14:textId="77777777" w:rsidR="001C79E6" w:rsidRPr="00510A42" w:rsidRDefault="001C79E6" w:rsidP="00C84BA9">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2A633D07" w14:textId="77777777" w:rsidR="001C79E6" w:rsidRPr="00C83CDE" w:rsidRDefault="001C79E6" w:rsidP="00C84BA9">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3C28F90E" w14:textId="77777777" w:rsidR="001C79E6" w:rsidRPr="00E30035" w:rsidRDefault="001C79E6" w:rsidP="00C84BA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1C79E6" w:rsidRPr="00E30035" w14:paraId="590F97BE" w14:textId="77777777" w:rsidTr="00C84BA9">
              <w:tc>
                <w:tcPr>
                  <w:tcW w:w="3476" w:type="dxa"/>
                  <w:tcBorders>
                    <w:top w:val="single" w:sz="4" w:space="0" w:color="auto"/>
                    <w:left w:val="single" w:sz="4" w:space="0" w:color="auto"/>
                    <w:bottom w:val="single" w:sz="4" w:space="0" w:color="auto"/>
                    <w:right w:val="single" w:sz="4" w:space="0" w:color="auto"/>
                  </w:tcBorders>
                  <w:hideMark/>
                </w:tcPr>
                <w:p w14:paraId="0AE75AD1" w14:textId="77777777" w:rsidR="001C79E6" w:rsidRPr="00E30035" w:rsidRDefault="001C79E6" w:rsidP="00C84BA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893B766" w14:textId="77777777" w:rsidR="001C79E6" w:rsidRPr="00E30035" w:rsidRDefault="001C79E6" w:rsidP="00C84BA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5EFBC18" w14:textId="77777777" w:rsidR="001C79E6" w:rsidRPr="00E30035" w:rsidRDefault="001C79E6" w:rsidP="00C84BA9">
                  <w:pPr>
                    <w:spacing w:line="240" w:lineRule="auto"/>
                    <w:jc w:val="center"/>
                    <w:rPr>
                      <w:rFonts w:ascii="Arial" w:hAnsi="Arial" w:cs="Arial"/>
                      <w:sz w:val="20"/>
                      <w:szCs w:val="20"/>
                    </w:rPr>
                  </w:pPr>
                  <w:r w:rsidRPr="00E30035">
                    <w:rPr>
                      <w:rFonts w:ascii="Arial" w:hAnsi="Arial" w:cs="Arial"/>
                      <w:sz w:val="20"/>
                      <w:szCs w:val="20"/>
                    </w:rPr>
                    <w:t>EURO</w:t>
                  </w:r>
                </w:p>
              </w:tc>
            </w:tr>
            <w:tr w:rsidR="001C79E6" w:rsidRPr="00E30035" w14:paraId="122A8C63" w14:textId="77777777" w:rsidTr="00C84BA9">
              <w:tc>
                <w:tcPr>
                  <w:tcW w:w="3476" w:type="dxa"/>
                  <w:tcBorders>
                    <w:top w:val="single" w:sz="4" w:space="0" w:color="auto"/>
                    <w:left w:val="single" w:sz="4" w:space="0" w:color="auto"/>
                    <w:bottom w:val="single" w:sz="4" w:space="0" w:color="auto"/>
                    <w:right w:val="single" w:sz="4" w:space="0" w:color="auto"/>
                  </w:tcBorders>
                  <w:hideMark/>
                </w:tcPr>
                <w:p w14:paraId="463D489D"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8177ACA"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7CE635B"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C6A14E"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362701EE"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181E413"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F1773DC"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01C4994A" w14:textId="77777777" w:rsidR="001C79E6" w:rsidRPr="00E30035" w:rsidRDefault="001C79E6" w:rsidP="00C84BA9">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6E39619B" w14:textId="77777777" w:rsidR="001C79E6" w:rsidRPr="00E30035" w:rsidRDefault="001C79E6" w:rsidP="00C84BA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A625A38"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A2BD7E9"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F06B6A6"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F99D033"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2AD522D3"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DA5BA84" w14:textId="77777777" w:rsidR="001C79E6" w:rsidRPr="00E30035" w:rsidRDefault="001C79E6" w:rsidP="00C84BA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9F126D4" w14:textId="77777777" w:rsidR="001C79E6" w:rsidRPr="00E30035" w:rsidRDefault="001C79E6" w:rsidP="00C84BA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636B7ACA" w14:textId="77777777" w:rsidR="001C79E6" w:rsidRPr="00E30035" w:rsidRDefault="001C79E6" w:rsidP="00C84BA9">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2D52872D" w14:textId="77777777" w:rsidR="001C79E6" w:rsidRPr="00E30035" w:rsidRDefault="001C79E6" w:rsidP="00C84BA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218A37C"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1644B998"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590C51F"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DE72C58"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89D365D" w14:textId="77777777" w:rsidR="001C79E6" w:rsidRPr="00E30035" w:rsidRDefault="001C79E6" w:rsidP="00C84BA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23B5425" w14:textId="77777777" w:rsidR="001C79E6" w:rsidRPr="00E30035" w:rsidRDefault="001C79E6" w:rsidP="00C84BA9">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2917D86C" w14:textId="77777777" w:rsidR="001C79E6" w:rsidRPr="00E30035" w:rsidRDefault="001C79E6" w:rsidP="00C84BA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2D67DEE" w14:textId="77777777" w:rsidR="001C79E6" w:rsidRPr="00E30035" w:rsidRDefault="001C79E6" w:rsidP="00C84BA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49A9CD01" w14:textId="77777777" w:rsidR="001C79E6" w:rsidRPr="00E30035" w:rsidRDefault="001C79E6" w:rsidP="00C84BA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5587075" w14:textId="77777777" w:rsidR="001C79E6" w:rsidRPr="00E30035" w:rsidRDefault="001C79E6" w:rsidP="00C84BA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CDEFEB7" w14:textId="77777777" w:rsidR="001C79E6" w:rsidRPr="00E30035" w:rsidRDefault="001C79E6" w:rsidP="00C84BA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1DE6D87" w14:textId="77777777" w:rsidR="001C79E6" w:rsidRPr="00E30035" w:rsidRDefault="001C79E6" w:rsidP="00C84BA9">
            <w:pPr>
              <w:tabs>
                <w:tab w:val="left" w:pos="342"/>
                <w:tab w:val="left" w:pos="402"/>
              </w:tabs>
              <w:spacing w:after="0" w:line="240" w:lineRule="auto"/>
              <w:ind w:left="342"/>
              <w:jc w:val="both"/>
              <w:rPr>
                <w:rFonts w:ascii="Arial" w:hAnsi="Arial" w:cs="Arial"/>
                <w:b/>
                <w:sz w:val="20"/>
                <w:szCs w:val="20"/>
                <w:lang w:val="az-Latn-AZ" w:eastAsia="ru-RU"/>
              </w:rPr>
            </w:pPr>
          </w:p>
        </w:tc>
      </w:tr>
      <w:tr w:rsidR="001C79E6" w:rsidRPr="001C79E6" w14:paraId="4E44DCDC" w14:textId="77777777" w:rsidTr="001C79E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B4B4232"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71375CDD" w14:textId="77777777" w:rsidR="001C79E6" w:rsidRPr="00B64945" w:rsidRDefault="001C79E6" w:rsidP="00C84BA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3F28F48"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B6FA6E1"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561EAF7"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87FEEC7" w14:textId="77777777" w:rsidR="001C79E6" w:rsidRPr="00E30035" w:rsidRDefault="001C79E6" w:rsidP="00C84BA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EF83B75" w14:textId="77777777" w:rsidR="001C79E6" w:rsidRPr="00E30035" w:rsidRDefault="001C79E6" w:rsidP="00C84BA9">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540DD84F" w14:textId="77777777" w:rsidR="001C79E6" w:rsidRPr="00E30035" w:rsidRDefault="001C79E6" w:rsidP="00C84BA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3230429D" w14:textId="77777777" w:rsidR="001C79E6" w:rsidRDefault="001C79E6" w:rsidP="00C84BA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00785ACE" w14:textId="77777777" w:rsidR="001C79E6" w:rsidRPr="00C36610" w:rsidRDefault="001C79E6" w:rsidP="00C84BA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2440352E" w14:textId="77777777" w:rsidR="001C79E6" w:rsidRPr="000C7BB8" w:rsidRDefault="001C79E6" w:rsidP="00C84BA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C79E6" w:rsidRPr="001C79E6" w14:paraId="1BC040BE" w14:textId="77777777" w:rsidTr="001C79E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2D9BD46"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63F0464" w14:textId="77777777" w:rsidR="001C79E6" w:rsidRDefault="001C79E6" w:rsidP="00C84BA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A9841A1" w14:textId="4418B469" w:rsidR="001C79E6" w:rsidRDefault="001C79E6" w:rsidP="00C84BA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02</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2E1A740A" w14:textId="77777777" w:rsidR="001C79E6" w:rsidRDefault="001C79E6" w:rsidP="00C84BA9">
            <w:pPr>
              <w:tabs>
                <w:tab w:val="left" w:pos="261"/>
                <w:tab w:val="left" w:pos="402"/>
              </w:tabs>
              <w:spacing w:after="0" w:line="240" w:lineRule="auto"/>
              <w:ind w:left="261"/>
              <w:jc w:val="both"/>
              <w:rPr>
                <w:rFonts w:ascii="Arial" w:hAnsi="Arial" w:cs="Arial"/>
                <w:sz w:val="20"/>
                <w:szCs w:val="20"/>
                <w:lang w:val="az-Latn-AZ" w:eastAsia="ru-RU"/>
              </w:rPr>
            </w:pPr>
          </w:p>
          <w:p w14:paraId="47E2601A" w14:textId="77777777" w:rsidR="001C79E6" w:rsidRDefault="001C79E6" w:rsidP="00C84BA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528D8F53" w14:textId="77777777" w:rsidR="001C79E6" w:rsidRDefault="001C79E6" w:rsidP="00C84BA9">
            <w:pPr>
              <w:pStyle w:val="a7"/>
              <w:jc w:val="both"/>
              <w:rPr>
                <w:rFonts w:ascii="Arial" w:hAnsi="Arial" w:cs="Arial"/>
                <w:sz w:val="20"/>
                <w:szCs w:val="20"/>
                <w:lang w:val="az-Latn-AZ" w:eastAsia="ru-RU"/>
              </w:rPr>
            </w:pPr>
          </w:p>
        </w:tc>
      </w:tr>
      <w:tr w:rsidR="001C79E6" w:rsidRPr="004A3458" w14:paraId="55CD071A" w14:textId="77777777" w:rsidTr="001C79E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980677B"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E0EA4D7" w14:textId="77777777" w:rsidR="001C79E6" w:rsidRPr="00E30035" w:rsidRDefault="001C79E6" w:rsidP="00C84BA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2D686B3" w14:textId="77777777" w:rsidR="001C79E6" w:rsidRDefault="001C79E6" w:rsidP="00C84BA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5AFA5C83" w14:textId="77777777" w:rsidR="001C79E6" w:rsidRPr="00E30035" w:rsidRDefault="001C79E6" w:rsidP="00C84BA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1BC0579" w14:textId="77777777" w:rsidR="001C79E6" w:rsidRPr="00076882" w:rsidRDefault="001C79E6" w:rsidP="00C84BA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352AE4C6" w14:textId="77777777" w:rsidR="001C79E6" w:rsidRPr="00076882" w:rsidRDefault="001C79E6" w:rsidP="00C84BA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9975666" w14:textId="77777777" w:rsidR="001C79E6" w:rsidRPr="00076882" w:rsidRDefault="001C79E6" w:rsidP="00C84BA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DDA520F" w14:textId="77777777" w:rsidR="001C79E6" w:rsidRDefault="001C79E6" w:rsidP="00C84BA9">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4B8ADC78" w14:textId="77777777" w:rsidR="001C79E6" w:rsidRDefault="001C79E6" w:rsidP="00C84BA9">
            <w:pPr>
              <w:tabs>
                <w:tab w:val="left" w:pos="261"/>
              </w:tabs>
              <w:spacing w:after="0" w:line="240" w:lineRule="auto"/>
              <w:rPr>
                <w:rStyle w:val="ac"/>
                <w:rFonts w:ascii="Arial" w:hAnsi="Arial" w:cs="Arial"/>
                <w:sz w:val="20"/>
                <w:szCs w:val="20"/>
                <w:lang w:val="az-Latn-AZ"/>
              </w:rPr>
            </w:pPr>
          </w:p>
          <w:p w14:paraId="2938CB53" w14:textId="77777777" w:rsidR="001C79E6" w:rsidRPr="00E30035" w:rsidRDefault="001C79E6" w:rsidP="00C84BA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DCFFEE" w14:textId="77777777" w:rsidR="001C79E6" w:rsidRPr="00E30035" w:rsidRDefault="001C79E6" w:rsidP="00C84BA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352F997" w14:textId="77777777" w:rsidR="001C79E6" w:rsidRDefault="001C79E6" w:rsidP="00C84BA9">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513E1589" w14:textId="77777777" w:rsidR="001C79E6" w:rsidRPr="00F8192F" w:rsidRDefault="001C79E6" w:rsidP="00C84BA9">
            <w:pPr>
              <w:rPr>
                <w:rFonts w:ascii="Arial" w:hAnsi="Arial" w:cs="Arial"/>
                <w:sz w:val="20"/>
                <w:szCs w:val="20"/>
                <w:lang w:val="en-US" w:eastAsia="ru-RU"/>
              </w:rPr>
            </w:pPr>
          </w:p>
        </w:tc>
      </w:tr>
      <w:tr w:rsidR="001C79E6" w:rsidRPr="001C79E6" w14:paraId="34119DD0" w14:textId="77777777" w:rsidTr="00C84BA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5966496"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59D96CC" w14:textId="77777777" w:rsidR="001C79E6" w:rsidRPr="00E30035" w:rsidRDefault="001C79E6" w:rsidP="00C84BA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9AEF4D0" w14:textId="38A85BC6" w:rsidR="001C79E6" w:rsidRDefault="001C79E6" w:rsidP="00C84BA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03</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7F2AE32" w14:textId="77777777" w:rsidR="001C79E6" w:rsidRPr="00E30035" w:rsidRDefault="001C79E6" w:rsidP="00C84BA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C79E6" w:rsidRPr="001C79E6" w14:paraId="0895C7C8" w14:textId="77777777" w:rsidTr="00C84BA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22E012E6" w14:textId="77777777" w:rsidR="001C79E6" w:rsidRPr="00E30035" w:rsidRDefault="001C79E6" w:rsidP="00C84BA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941CF55" w14:textId="77777777" w:rsidR="001C79E6" w:rsidRPr="00E30035" w:rsidRDefault="001C79E6" w:rsidP="00C84BA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CBBB82F" w14:textId="77777777" w:rsidR="001C79E6" w:rsidRPr="00E30035" w:rsidRDefault="001C79E6" w:rsidP="00C84BA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751DFBED" w14:textId="77777777" w:rsidR="001C79E6" w:rsidRPr="00E30035" w:rsidRDefault="001C79E6" w:rsidP="001C79E6">
      <w:pPr>
        <w:spacing w:after="0" w:line="240" w:lineRule="auto"/>
        <w:ind w:firstLine="708"/>
        <w:jc w:val="both"/>
        <w:rPr>
          <w:rFonts w:ascii="Arial" w:hAnsi="Arial" w:cs="Arial"/>
          <w:sz w:val="24"/>
          <w:szCs w:val="24"/>
          <w:lang w:val="az-Latn-AZ" w:eastAsia="ru-RU"/>
        </w:rPr>
      </w:pPr>
    </w:p>
    <w:p w14:paraId="1A569CC0" w14:textId="77777777" w:rsidR="001C79E6" w:rsidRPr="00712393" w:rsidRDefault="001C79E6" w:rsidP="001C79E6">
      <w:pPr>
        <w:rPr>
          <w:rFonts w:ascii="Arial" w:hAnsi="Arial" w:cs="Arial"/>
          <w:lang w:val="az-Latn-AZ"/>
        </w:rPr>
      </w:pPr>
    </w:p>
    <w:p w14:paraId="07C829BA" w14:textId="77777777" w:rsidR="001C79E6" w:rsidRPr="00712393" w:rsidRDefault="001C79E6" w:rsidP="001C79E6">
      <w:pPr>
        <w:rPr>
          <w:lang w:val="az-Latn-AZ"/>
        </w:rPr>
      </w:pPr>
    </w:p>
    <w:p w14:paraId="24F56BFC" w14:textId="77777777" w:rsidR="001C79E6" w:rsidRPr="00712393" w:rsidRDefault="001C79E6" w:rsidP="001C79E6">
      <w:pPr>
        <w:rPr>
          <w:lang w:val="az-Latn-AZ"/>
        </w:rPr>
      </w:pPr>
    </w:p>
    <w:p w14:paraId="763C6ADA" w14:textId="77777777" w:rsidR="001C79E6" w:rsidRPr="00712393" w:rsidRDefault="001C79E6" w:rsidP="001C79E6">
      <w:pPr>
        <w:rPr>
          <w:lang w:val="az-Latn-AZ"/>
        </w:rPr>
      </w:pPr>
    </w:p>
    <w:p w14:paraId="06DC11E7" w14:textId="77777777" w:rsidR="001C79E6" w:rsidRPr="00712393" w:rsidRDefault="001C79E6" w:rsidP="001C79E6">
      <w:pPr>
        <w:rPr>
          <w:lang w:val="az-Latn-AZ"/>
        </w:rPr>
      </w:pPr>
    </w:p>
    <w:p w14:paraId="43A78330" w14:textId="77777777" w:rsidR="001C79E6" w:rsidRPr="00712393" w:rsidRDefault="001C79E6" w:rsidP="001C79E6">
      <w:pPr>
        <w:rPr>
          <w:lang w:val="az-Latn-AZ"/>
        </w:rPr>
      </w:pPr>
    </w:p>
    <w:p w14:paraId="0C60B217" w14:textId="77777777" w:rsidR="001C79E6" w:rsidRPr="00712393" w:rsidRDefault="001C79E6" w:rsidP="001C79E6">
      <w:pPr>
        <w:rPr>
          <w:lang w:val="az-Latn-AZ"/>
        </w:rPr>
      </w:pPr>
    </w:p>
    <w:p w14:paraId="749CD42D" w14:textId="77777777" w:rsidR="001C79E6" w:rsidRPr="00712393" w:rsidRDefault="001C79E6" w:rsidP="001C79E6">
      <w:pPr>
        <w:rPr>
          <w:lang w:val="az-Latn-AZ"/>
        </w:rPr>
      </w:pPr>
    </w:p>
    <w:p w14:paraId="3F84A88D" w14:textId="77777777" w:rsidR="001C79E6" w:rsidRPr="00712393" w:rsidRDefault="001C79E6" w:rsidP="001C79E6">
      <w:pPr>
        <w:rPr>
          <w:lang w:val="az-Latn-AZ"/>
        </w:rPr>
      </w:pPr>
    </w:p>
    <w:p w14:paraId="5F42F9C5" w14:textId="77777777" w:rsidR="001C79E6" w:rsidRDefault="001C79E6" w:rsidP="001C79E6">
      <w:pPr>
        <w:rPr>
          <w:lang w:val="az-Latn-AZ"/>
        </w:rPr>
      </w:pPr>
    </w:p>
    <w:p w14:paraId="2774DE86" w14:textId="77777777" w:rsidR="001C79E6" w:rsidRDefault="001C79E6" w:rsidP="001C79E6">
      <w:pPr>
        <w:rPr>
          <w:lang w:val="az-Latn-AZ"/>
        </w:rPr>
      </w:pPr>
    </w:p>
    <w:p w14:paraId="498979FE" w14:textId="77777777" w:rsidR="001C79E6" w:rsidRDefault="001C79E6" w:rsidP="001C79E6">
      <w:pPr>
        <w:rPr>
          <w:lang w:val="az-Latn-AZ"/>
        </w:rPr>
      </w:pPr>
    </w:p>
    <w:p w14:paraId="3A19F1C5" w14:textId="77777777" w:rsidR="001C79E6" w:rsidRDefault="001C79E6" w:rsidP="001C79E6">
      <w:pPr>
        <w:rPr>
          <w:lang w:val="az-Latn-AZ"/>
        </w:rPr>
      </w:pPr>
    </w:p>
    <w:p w14:paraId="105CED02" w14:textId="77777777" w:rsidR="001C79E6" w:rsidRDefault="001C79E6" w:rsidP="001C79E6">
      <w:pPr>
        <w:rPr>
          <w:lang w:val="az-Latn-AZ"/>
        </w:rPr>
      </w:pPr>
    </w:p>
    <w:p w14:paraId="57FD226B" w14:textId="77777777" w:rsidR="001C79E6" w:rsidRDefault="001C79E6" w:rsidP="001C79E6">
      <w:pPr>
        <w:rPr>
          <w:lang w:val="az-Latn-AZ"/>
        </w:rPr>
      </w:pPr>
    </w:p>
    <w:p w14:paraId="251E41A8" w14:textId="77777777" w:rsidR="001C79E6" w:rsidRDefault="001C79E6" w:rsidP="001C79E6">
      <w:pPr>
        <w:rPr>
          <w:lang w:val="az-Latn-AZ"/>
        </w:rPr>
      </w:pPr>
    </w:p>
    <w:p w14:paraId="14C99B42" w14:textId="77777777" w:rsidR="001C79E6" w:rsidRDefault="001C79E6" w:rsidP="001C79E6">
      <w:pPr>
        <w:rPr>
          <w:lang w:val="az-Latn-AZ"/>
        </w:rPr>
      </w:pPr>
    </w:p>
    <w:p w14:paraId="1555E28F" w14:textId="77777777" w:rsidR="001C79E6" w:rsidRDefault="001C79E6" w:rsidP="001C79E6">
      <w:pPr>
        <w:rPr>
          <w:lang w:val="az-Latn-AZ"/>
        </w:rPr>
      </w:pPr>
    </w:p>
    <w:p w14:paraId="1AE1488A" w14:textId="77777777" w:rsidR="001C79E6" w:rsidRDefault="001C79E6" w:rsidP="001C79E6">
      <w:pPr>
        <w:rPr>
          <w:lang w:val="az-Latn-AZ"/>
        </w:rPr>
      </w:pPr>
    </w:p>
    <w:p w14:paraId="4FA89FA3" w14:textId="77777777" w:rsidR="001C79E6" w:rsidRDefault="001C79E6" w:rsidP="001C79E6">
      <w:pPr>
        <w:rPr>
          <w:lang w:val="az-Latn-AZ"/>
        </w:rPr>
      </w:pPr>
    </w:p>
    <w:p w14:paraId="13011153" w14:textId="77777777" w:rsidR="001C79E6" w:rsidRDefault="001C79E6" w:rsidP="001C79E6">
      <w:pPr>
        <w:rPr>
          <w:lang w:val="az-Latn-AZ"/>
        </w:rPr>
      </w:pPr>
    </w:p>
    <w:p w14:paraId="2B026037" w14:textId="77777777" w:rsidR="001C79E6" w:rsidRDefault="001C79E6" w:rsidP="001C79E6">
      <w:pPr>
        <w:rPr>
          <w:lang w:val="az-Latn-AZ"/>
        </w:rPr>
      </w:pPr>
    </w:p>
    <w:p w14:paraId="1531E743" w14:textId="77777777" w:rsidR="001C79E6" w:rsidRDefault="001C79E6" w:rsidP="001C79E6">
      <w:pPr>
        <w:rPr>
          <w:lang w:val="az-Latn-AZ"/>
        </w:rPr>
      </w:pPr>
    </w:p>
    <w:p w14:paraId="3681C18B" w14:textId="77777777" w:rsidR="001C79E6" w:rsidRDefault="001C79E6" w:rsidP="001C79E6">
      <w:pPr>
        <w:rPr>
          <w:lang w:val="az-Latn-AZ"/>
        </w:rPr>
      </w:pPr>
    </w:p>
    <w:p w14:paraId="2AEAC0EC" w14:textId="77777777" w:rsidR="001C79E6" w:rsidRDefault="001C79E6" w:rsidP="001C79E6">
      <w:pPr>
        <w:rPr>
          <w:lang w:val="az-Latn-AZ"/>
        </w:rPr>
      </w:pPr>
    </w:p>
    <w:p w14:paraId="0AF7E5E5" w14:textId="77777777" w:rsidR="001C79E6" w:rsidRDefault="001C79E6" w:rsidP="001C79E6">
      <w:pPr>
        <w:rPr>
          <w:lang w:val="az-Latn-AZ"/>
        </w:rPr>
      </w:pPr>
    </w:p>
    <w:p w14:paraId="633B3298" w14:textId="77777777" w:rsidR="001C79E6" w:rsidRDefault="001C79E6" w:rsidP="001C79E6">
      <w:pPr>
        <w:rPr>
          <w:lang w:val="az-Latn-AZ"/>
        </w:rPr>
      </w:pPr>
    </w:p>
    <w:p w14:paraId="7110D818" w14:textId="77777777" w:rsidR="001C79E6" w:rsidRDefault="001C79E6" w:rsidP="001C79E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E3EF99F" w14:textId="77777777" w:rsidR="001C79E6" w:rsidRDefault="001C79E6" w:rsidP="001C79E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0FB07A0" w14:textId="77777777" w:rsidR="001C79E6" w:rsidRDefault="001C79E6" w:rsidP="001C79E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9606E2C" w14:textId="77777777" w:rsidR="001C79E6" w:rsidRDefault="001C79E6" w:rsidP="001C79E6">
      <w:pPr>
        <w:spacing w:after="0" w:line="360" w:lineRule="auto"/>
        <w:rPr>
          <w:rFonts w:ascii="Arial" w:hAnsi="Arial" w:cs="Arial"/>
          <w:b/>
          <w:sz w:val="24"/>
          <w:szCs w:val="24"/>
          <w:lang w:val="az-Latn-AZ"/>
        </w:rPr>
      </w:pPr>
    </w:p>
    <w:p w14:paraId="036F8127" w14:textId="77777777" w:rsidR="001C79E6" w:rsidRDefault="001C79E6" w:rsidP="001C79E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7BA6FAF" w14:textId="77777777" w:rsidR="001C79E6" w:rsidRDefault="001C79E6" w:rsidP="001C79E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65B8774" w14:textId="77777777" w:rsidR="001C79E6" w:rsidRDefault="001C79E6" w:rsidP="001C79E6">
      <w:pPr>
        <w:spacing w:after="0" w:line="240" w:lineRule="auto"/>
        <w:rPr>
          <w:rFonts w:ascii="Arial" w:hAnsi="Arial" w:cs="Arial"/>
          <w:bCs/>
          <w:i/>
          <w:sz w:val="24"/>
          <w:szCs w:val="24"/>
          <w:lang w:val="az-Latn-AZ" w:eastAsia="ru-RU"/>
        </w:rPr>
      </w:pPr>
    </w:p>
    <w:p w14:paraId="30686926" w14:textId="77777777" w:rsidR="001C79E6" w:rsidRDefault="001C79E6" w:rsidP="001C79E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096A1F6" w14:textId="77777777" w:rsidR="001C79E6" w:rsidRDefault="001C79E6" w:rsidP="001C79E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DD014F7" w14:textId="77777777" w:rsidR="001C79E6" w:rsidRDefault="001C79E6" w:rsidP="001C79E6">
      <w:pPr>
        <w:spacing w:after="0" w:line="240" w:lineRule="auto"/>
        <w:jc w:val="both"/>
        <w:rPr>
          <w:rFonts w:ascii="Arial" w:hAnsi="Arial" w:cs="Arial"/>
          <w:bCs/>
          <w:sz w:val="24"/>
          <w:szCs w:val="24"/>
          <w:lang w:val="az-Latn-AZ" w:eastAsia="ru-RU"/>
        </w:rPr>
      </w:pPr>
    </w:p>
    <w:p w14:paraId="52C0FCDB" w14:textId="77777777" w:rsidR="001C79E6" w:rsidRDefault="001C79E6" w:rsidP="001C79E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50B12F14" w14:textId="77777777" w:rsidR="001C79E6" w:rsidRDefault="001C79E6" w:rsidP="001C79E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8680415" w14:textId="77777777" w:rsidR="001C79E6" w:rsidRDefault="001C79E6" w:rsidP="001C79E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971701A" w14:textId="77777777" w:rsidR="001C79E6" w:rsidRDefault="001C79E6" w:rsidP="001C79E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FE63A15" w14:textId="77777777" w:rsidR="001C79E6" w:rsidRDefault="001C79E6" w:rsidP="001C79E6">
      <w:pPr>
        <w:spacing w:after="0"/>
        <w:jc w:val="both"/>
        <w:rPr>
          <w:rFonts w:ascii="Arial" w:hAnsi="Arial" w:cs="Arial"/>
          <w:sz w:val="24"/>
          <w:szCs w:val="24"/>
          <w:lang w:val="az-Latn-AZ"/>
        </w:rPr>
      </w:pPr>
    </w:p>
    <w:p w14:paraId="1E4F3104" w14:textId="77777777" w:rsidR="001C79E6" w:rsidRDefault="001C79E6" w:rsidP="001C79E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F1823D1" w14:textId="77777777" w:rsidR="001C79E6" w:rsidRDefault="001C79E6" w:rsidP="001C79E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C230010" w14:textId="77777777" w:rsidR="001C79E6" w:rsidRPr="00923D30" w:rsidRDefault="001C79E6" w:rsidP="001C79E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5C6384F" w14:textId="77777777" w:rsidR="001C79E6" w:rsidRDefault="001C79E6" w:rsidP="001C79E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406B0804" w14:textId="77777777" w:rsidR="001C79E6" w:rsidRDefault="001C79E6" w:rsidP="001C79E6">
      <w:pPr>
        <w:spacing w:after="0" w:line="360" w:lineRule="auto"/>
        <w:rPr>
          <w:rFonts w:ascii="Arial" w:hAnsi="Arial" w:cs="Arial"/>
          <w:b/>
          <w:sz w:val="24"/>
          <w:szCs w:val="24"/>
          <w:lang w:val="az-Latn-AZ"/>
        </w:rPr>
      </w:pPr>
    </w:p>
    <w:p w14:paraId="651F48B5" w14:textId="77777777" w:rsidR="001C79E6" w:rsidRDefault="001C79E6" w:rsidP="001C79E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C353DFD" w14:textId="77777777" w:rsidR="001C79E6" w:rsidRDefault="001C79E6" w:rsidP="001C79E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19804E1" w14:textId="77777777" w:rsidR="001C79E6" w:rsidRDefault="001C79E6" w:rsidP="001C79E6">
      <w:pPr>
        <w:spacing w:after="0" w:line="240" w:lineRule="auto"/>
        <w:contextualSpacing/>
        <w:rPr>
          <w:rFonts w:ascii="Arial" w:hAnsi="Arial" w:cs="Arial"/>
          <w:i/>
          <w:sz w:val="24"/>
          <w:szCs w:val="24"/>
          <w:lang w:val="az-Latn-AZ"/>
        </w:rPr>
      </w:pPr>
    </w:p>
    <w:p w14:paraId="5FFFE9DA" w14:textId="77777777" w:rsidR="001C79E6" w:rsidRDefault="001C79E6" w:rsidP="001C79E6">
      <w:pPr>
        <w:spacing w:after="0" w:line="240" w:lineRule="auto"/>
        <w:contextualSpacing/>
        <w:rPr>
          <w:rFonts w:ascii="Arial" w:hAnsi="Arial" w:cs="Arial"/>
          <w:i/>
          <w:sz w:val="24"/>
          <w:szCs w:val="24"/>
          <w:lang w:val="az-Latn-AZ"/>
        </w:rPr>
      </w:pPr>
    </w:p>
    <w:p w14:paraId="77BB4049" w14:textId="77777777" w:rsidR="001C79E6" w:rsidRDefault="001C79E6" w:rsidP="001C79E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59E2688" w14:textId="77777777" w:rsidR="001C79E6" w:rsidRDefault="001C79E6" w:rsidP="001C79E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F390C8A" w14:textId="77777777" w:rsidR="001C79E6" w:rsidRDefault="001C79E6" w:rsidP="001C79E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AA301DE" w14:textId="77777777" w:rsidR="001C79E6" w:rsidRDefault="001C79E6" w:rsidP="001C79E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A8B85AD" w14:textId="77777777" w:rsidR="001C79E6" w:rsidRDefault="001C79E6" w:rsidP="001C79E6">
      <w:pPr>
        <w:rPr>
          <w:rFonts w:ascii="Arial" w:hAnsi="Arial" w:cs="Arial"/>
          <w:sz w:val="24"/>
          <w:szCs w:val="24"/>
          <w:lang w:val="az-Latn-AZ" w:eastAsia="ru-RU"/>
        </w:rPr>
      </w:pPr>
      <w:r>
        <w:rPr>
          <w:rFonts w:ascii="Arial" w:hAnsi="Arial" w:cs="Arial"/>
          <w:sz w:val="24"/>
          <w:szCs w:val="24"/>
          <w:lang w:val="az-Latn-AZ" w:eastAsia="ru-RU"/>
        </w:rPr>
        <w:t xml:space="preserve">                                                                          </w:t>
      </w:r>
    </w:p>
    <w:p w14:paraId="05942A7F" w14:textId="77777777" w:rsidR="001C79E6" w:rsidRPr="00923D30" w:rsidRDefault="001C79E6" w:rsidP="001C79E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2F0C27" w14:textId="77777777" w:rsidR="001C79E6" w:rsidRDefault="001C79E6" w:rsidP="001C79E6">
      <w:pPr>
        <w:rPr>
          <w:rFonts w:ascii="Arial" w:hAnsi="Arial" w:cs="Arial"/>
          <w:b/>
          <w:sz w:val="10"/>
          <w:lang w:val="az-Latn-AZ"/>
        </w:rPr>
      </w:pPr>
    </w:p>
    <w:p w14:paraId="47F1E89E" w14:textId="77777777" w:rsidR="001C79E6" w:rsidRDefault="001C79E6" w:rsidP="001C79E6">
      <w:pPr>
        <w:rPr>
          <w:rFonts w:ascii="Arial" w:hAnsi="Arial" w:cs="Arial"/>
          <w:b/>
          <w:sz w:val="10"/>
          <w:lang w:val="az-Latn-AZ"/>
        </w:rPr>
      </w:pPr>
    </w:p>
    <w:p w14:paraId="4650BF34" w14:textId="57967D1E" w:rsidR="001C79E6" w:rsidRDefault="001C79E6" w:rsidP="001C79E6">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Xidmətlərin</w:t>
      </w:r>
      <w:r>
        <w:rPr>
          <w:rFonts w:ascii="Arial" w:hAnsi="Arial" w:cs="Arial"/>
          <w:b/>
          <w:sz w:val="24"/>
          <w:szCs w:val="24"/>
          <w:lang w:val="az-Latn-AZ"/>
        </w:rPr>
        <w:t xml:space="preserve"> </w:t>
      </w:r>
      <w:r w:rsidRPr="00923D30">
        <w:rPr>
          <w:rFonts w:ascii="Arial" w:hAnsi="Arial" w:cs="Arial"/>
          <w:b/>
          <w:sz w:val="24"/>
          <w:szCs w:val="24"/>
          <w:lang w:val="az-Latn-AZ"/>
        </w:rPr>
        <w:t>SİYAHISI:</w:t>
      </w:r>
    </w:p>
    <w:tbl>
      <w:tblPr>
        <w:tblStyle w:val="ad"/>
        <w:tblW w:w="10259" w:type="dxa"/>
        <w:tblInd w:w="-147" w:type="dxa"/>
        <w:tblLook w:val="04A0" w:firstRow="1" w:lastRow="0" w:firstColumn="1" w:lastColumn="0" w:noHBand="0" w:noVBand="1"/>
      </w:tblPr>
      <w:tblGrid>
        <w:gridCol w:w="568"/>
        <w:gridCol w:w="7291"/>
        <w:gridCol w:w="1108"/>
        <w:gridCol w:w="1292"/>
      </w:tblGrid>
      <w:tr w:rsidR="001C79E6" w:rsidRPr="002B4374" w14:paraId="028AE10C" w14:textId="77777777" w:rsidTr="00C84BA9">
        <w:trPr>
          <w:trHeight w:val="533"/>
        </w:trPr>
        <w:tc>
          <w:tcPr>
            <w:tcW w:w="568" w:type="dxa"/>
          </w:tcPr>
          <w:p w14:paraId="1AFB276D"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S/s</w:t>
            </w:r>
          </w:p>
        </w:tc>
        <w:tc>
          <w:tcPr>
            <w:tcW w:w="7291" w:type="dxa"/>
          </w:tcPr>
          <w:p w14:paraId="30244F0D"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İşlərin adı</w:t>
            </w:r>
          </w:p>
        </w:tc>
        <w:tc>
          <w:tcPr>
            <w:tcW w:w="1108" w:type="dxa"/>
          </w:tcPr>
          <w:p w14:paraId="7BF96003"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Ölçü vahidi</w:t>
            </w:r>
          </w:p>
        </w:tc>
        <w:tc>
          <w:tcPr>
            <w:tcW w:w="1292" w:type="dxa"/>
          </w:tcPr>
          <w:p w14:paraId="28E55F6F"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Miqdarı</w:t>
            </w:r>
          </w:p>
        </w:tc>
      </w:tr>
      <w:tr w:rsidR="001C79E6" w:rsidRPr="002B4374" w14:paraId="71D7D2CD" w14:textId="77777777" w:rsidTr="00C84BA9">
        <w:trPr>
          <w:trHeight w:val="369"/>
        </w:trPr>
        <w:tc>
          <w:tcPr>
            <w:tcW w:w="568" w:type="dxa"/>
          </w:tcPr>
          <w:p w14:paraId="24E833EC"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1</w:t>
            </w:r>
          </w:p>
        </w:tc>
        <w:tc>
          <w:tcPr>
            <w:tcW w:w="7291" w:type="dxa"/>
          </w:tcPr>
          <w:p w14:paraId="7B1C9ECE"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Mərkəzi panelin quraşdırılması  (material daxil VERS 24 zona )</w:t>
            </w:r>
          </w:p>
        </w:tc>
        <w:tc>
          <w:tcPr>
            <w:tcW w:w="1108" w:type="dxa"/>
          </w:tcPr>
          <w:p w14:paraId="14052CEA"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ədəd</w:t>
            </w:r>
          </w:p>
        </w:tc>
        <w:tc>
          <w:tcPr>
            <w:tcW w:w="1292" w:type="dxa"/>
          </w:tcPr>
          <w:p w14:paraId="2598CC06"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1</w:t>
            </w:r>
          </w:p>
        </w:tc>
      </w:tr>
      <w:tr w:rsidR="001C79E6" w:rsidRPr="002B4374" w14:paraId="409CE63C" w14:textId="77777777" w:rsidTr="00C84BA9">
        <w:trPr>
          <w:trHeight w:val="273"/>
        </w:trPr>
        <w:tc>
          <w:tcPr>
            <w:tcW w:w="568" w:type="dxa"/>
          </w:tcPr>
          <w:p w14:paraId="7FBEED64"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2</w:t>
            </w:r>
          </w:p>
        </w:tc>
        <w:tc>
          <w:tcPr>
            <w:tcW w:w="7291" w:type="dxa"/>
          </w:tcPr>
          <w:p w14:paraId="5AA61D52"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Akkumulyator  quraşdırılması  (material daxil 12V 7 A)</w:t>
            </w:r>
          </w:p>
        </w:tc>
        <w:tc>
          <w:tcPr>
            <w:tcW w:w="1108" w:type="dxa"/>
          </w:tcPr>
          <w:p w14:paraId="31BFC6B4"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ədəd</w:t>
            </w:r>
          </w:p>
        </w:tc>
        <w:tc>
          <w:tcPr>
            <w:tcW w:w="1292" w:type="dxa"/>
          </w:tcPr>
          <w:p w14:paraId="2536C128"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1</w:t>
            </w:r>
          </w:p>
        </w:tc>
      </w:tr>
      <w:tr w:rsidR="001C79E6" w:rsidRPr="002B4374" w14:paraId="37BE16DB" w14:textId="77777777" w:rsidTr="00C84BA9">
        <w:trPr>
          <w:trHeight w:val="275"/>
        </w:trPr>
        <w:tc>
          <w:tcPr>
            <w:tcW w:w="568" w:type="dxa"/>
          </w:tcPr>
          <w:p w14:paraId="5E39694E"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3</w:t>
            </w:r>
          </w:p>
        </w:tc>
        <w:tc>
          <w:tcPr>
            <w:tcW w:w="7291" w:type="dxa"/>
          </w:tcPr>
          <w:p w14:paraId="5B89C98C"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 xml:space="preserve">Tüstü detektorunun baza ilə birlikdə quraşdırılması ( material daxil )  İP212-141 </w:t>
            </w:r>
          </w:p>
        </w:tc>
        <w:tc>
          <w:tcPr>
            <w:tcW w:w="1108" w:type="dxa"/>
          </w:tcPr>
          <w:p w14:paraId="5005F57F"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ədəd</w:t>
            </w:r>
          </w:p>
        </w:tc>
        <w:tc>
          <w:tcPr>
            <w:tcW w:w="1292" w:type="dxa"/>
          </w:tcPr>
          <w:p w14:paraId="0FA7E9B9"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381</w:t>
            </w:r>
          </w:p>
        </w:tc>
      </w:tr>
      <w:tr w:rsidR="001C79E6" w:rsidRPr="002B4374" w14:paraId="04D0E091" w14:textId="77777777" w:rsidTr="00C84BA9">
        <w:trPr>
          <w:trHeight w:val="314"/>
        </w:trPr>
        <w:tc>
          <w:tcPr>
            <w:tcW w:w="568" w:type="dxa"/>
          </w:tcPr>
          <w:p w14:paraId="127F8F53"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4</w:t>
            </w:r>
          </w:p>
        </w:tc>
        <w:tc>
          <w:tcPr>
            <w:tcW w:w="7291" w:type="dxa"/>
          </w:tcPr>
          <w:p w14:paraId="42AA2CBB"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Həyəcan əl  düyməsinin quraşdırılması  ( material daxil ) 1M-911</w:t>
            </w:r>
          </w:p>
        </w:tc>
        <w:tc>
          <w:tcPr>
            <w:tcW w:w="1108" w:type="dxa"/>
          </w:tcPr>
          <w:p w14:paraId="1582EA03"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ədəd</w:t>
            </w:r>
          </w:p>
        </w:tc>
        <w:tc>
          <w:tcPr>
            <w:tcW w:w="1292" w:type="dxa"/>
          </w:tcPr>
          <w:p w14:paraId="5A583407"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16</w:t>
            </w:r>
          </w:p>
        </w:tc>
      </w:tr>
      <w:tr w:rsidR="001C79E6" w:rsidRPr="002B4374" w14:paraId="4E20A60A" w14:textId="77777777" w:rsidTr="00C84BA9">
        <w:trPr>
          <w:trHeight w:val="229"/>
        </w:trPr>
        <w:tc>
          <w:tcPr>
            <w:tcW w:w="568" w:type="dxa"/>
          </w:tcPr>
          <w:p w14:paraId="5C43BCFE"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5</w:t>
            </w:r>
          </w:p>
        </w:tc>
        <w:tc>
          <w:tcPr>
            <w:tcW w:w="7291" w:type="dxa"/>
          </w:tcPr>
          <w:p w14:paraId="2DB63D75"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İşıq və səsli yanğın xəbərverici  quraşdırılması  ( material daxil )  RUBEZ -124-7</w:t>
            </w:r>
          </w:p>
        </w:tc>
        <w:tc>
          <w:tcPr>
            <w:tcW w:w="1108" w:type="dxa"/>
          </w:tcPr>
          <w:p w14:paraId="43607B88"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ədəd</w:t>
            </w:r>
          </w:p>
        </w:tc>
        <w:tc>
          <w:tcPr>
            <w:tcW w:w="1292" w:type="dxa"/>
          </w:tcPr>
          <w:p w14:paraId="676FFBED"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16</w:t>
            </w:r>
          </w:p>
        </w:tc>
      </w:tr>
      <w:tr w:rsidR="001C79E6" w:rsidRPr="002B4374" w14:paraId="11F03CDA" w14:textId="77777777" w:rsidTr="00C84BA9">
        <w:trPr>
          <w:trHeight w:val="273"/>
        </w:trPr>
        <w:tc>
          <w:tcPr>
            <w:tcW w:w="568" w:type="dxa"/>
          </w:tcPr>
          <w:p w14:paraId="558E9989"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6</w:t>
            </w:r>
          </w:p>
        </w:tc>
        <w:tc>
          <w:tcPr>
            <w:tcW w:w="7291" w:type="dxa"/>
          </w:tcPr>
          <w:p w14:paraId="5AA4F6AF"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Cat5 kabelinin quraşdırılması</w:t>
            </w:r>
          </w:p>
        </w:tc>
        <w:tc>
          <w:tcPr>
            <w:tcW w:w="1108" w:type="dxa"/>
          </w:tcPr>
          <w:p w14:paraId="05987038"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m</w:t>
            </w:r>
            <w:r>
              <w:rPr>
                <w:rFonts w:ascii="Arial" w:hAnsi="Arial" w:cs="Arial"/>
                <w:sz w:val="20"/>
                <w:szCs w:val="20"/>
                <w:lang w:val="az-Latn-AZ"/>
              </w:rPr>
              <w:t>etr</w:t>
            </w:r>
          </w:p>
        </w:tc>
        <w:tc>
          <w:tcPr>
            <w:tcW w:w="1292" w:type="dxa"/>
          </w:tcPr>
          <w:p w14:paraId="4415C340"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95</w:t>
            </w:r>
          </w:p>
        </w:tc>
      </w:tr>
      <w:tr w:rsidR="001C79E6" w:rsidRPr="002B4374" w14:paraId="587C2226" w14:textId="77777777" w:rsidTr="00C84BA9">
        <w:trPr>
          <w:trHeight w:val="362"/>
        </w:trPr>
        <w:tc>
          <w:tcPr>
            <w:tcW w:w="568" w:type="dxa"/>
          </w:tcPr>
          <w:p w14:paraId="485B3F6D"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7</w:t>
            </w:r>
          </w:p>
        </w:tc>
        <w:tc>
          <w:tcPr>
            <w:tcW w:w="7291" w:type="dxa"/>
          </w:tcPr>
          <w:p w14:paraId="6F9D1655"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 xml:space="preserve">Yanğın kabeli  quraşdırılması ( material daxil )  2x1x0.8  odadavamlı </w:t>
            </w:r>
          </w:p>
        </w:tc>
        <w:tc>
          <w:tcPr>
            <w:tcW w:w="1108" w:type="dxa"/>
          </w:tcPr>
          <w:p w14:paraId="786E9DA2"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metr</w:t>
            </w:r>
          </w:p>
        </w:tc>
        <w:tc>
          <w:tcPr>
            <w:tcW w:w="1292" w:type="dxa"/>
          </w:tcPr>
          <w:p w14:paraId="46A23947"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5800</w:t>
            </w:r>
          </w:p>
        </w:tc>
      </w:tr>
      <w:tr w:rsidR="001C79E6" w:rsidRPr="002B4374" w14:paraId="51C04D90" w14:textId="77777777" w:rsidTr="00C84BA9">
        <w:trPr>
          <w:trHeight w:val="327"/>
        </w:trPr>
        <w:tc>
          <w:tcPr>
            <w:tcW w:w="568" w:type="dxa"/>
          </w:tcPr>
          <w:p w14:paraId="2D36DEFA"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8</w:t>
            </w:r>
          </w:p>
        </w:tc>
        <w:tc>
          <w:tcPr>
            <w:tcW w:w="7291" w:type="dxa"/>
          </w:tcPr>
          <w:p w14:paraId="2D14E820"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Paylayıcı qutunun quraşdırılması (material daxil  10x10)</w:t>
            </w:r>
          </w:p>
        </w:tc>
        <w:tc>
          <w:tcPr>
            <w:tcW w:w="1108" w:type="dxa"/>
          </w:tcPr>
          <w:p w14:paraId="1619DC29"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ədəd</w:t>
            </w:r>
          </w:p>
        </w:tc>
        <w:tc>
          <w:tcPr>
            <w:tcW w:w="1292" w:type="dxa"/>
          </w:tcPr>
          <w:p w14:paraId="791FBDC6"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120</w:t>
            </w:r>
          </w:p>
        </w:tc>
      </w:tr>
      <w:tr w:rsidR="001C79E6" w:rsidRPr="002B4374" w14:paraId="46F506AB" w14:textId="77777777" w:rsidTr="00C84BA9">
        <w:trPr>
          <w:trHeight w:val="375"/>
        </w:trPr>
        <w:tc>
          <w:tcPr>
            <w:tcW w:w="568" w:type="dxa"/>
          </w:tcPr>
          <w:p w14:paraId="596C783C"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9</w:t>
            </w:r>
          </w:p>
        </w:tc>
        <w:tc>
          <w:tcPr>
            <w:tcW w:w="7291" w:type="dxa"/>
          </w:tcPr>
          <w:p w14:paraId="314D775B" w14:textId="77777777" w:rsidR="001C79E6" w:rsidRPr="002B4374" w:rsidRDefault="001C79E6" w:rsidP="00C84BA9">
            <w:pPr>
              <w:rPr>
                <w:rFonts w:ascii="Arial" w:hAnsi="Arial" w:cs="Arial"/>
                <w:sz w:val="20"/>
                <w:szCs w:val="20"/>
                <w:lang w:val="az-Latn-AZ"/>
              </w:rPr>
            </w:pPr>
            <w:r w:rsidRPr="002B4374">
              <w:rPr>
                <w:rFonts w:ascii="Arial" w:hAnsi="Arial" w:cs="Arial"/>
                <w:sz w:val="20"/>
                <w:szCs w:val="20"/>
                <w:lang w:val="az-Latn-AZ"/>
              </w:rPr>
              <w:t xml:space="preserve">Plastik  borunun  quraşdırılması ᴓ18(qofralı)  ( material daxil )  </w:t>
            </w:r>
          </w:p>
        </w:tc>
        <w:tc>
          <w:tcPr>
            <w:tcW w:w="1108" w:type="dxa"/>
          </w:tcPr>
          <w:p w14:paraId="03E8A492"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metr</w:t>
            </w:r>
          </w:p>
        </w:tc>
        <w:tc>
          <w:tcPr>
            <w:tcW w:w="1292" w:type="dxa"/>
          </w:tcPr>
          <w:p w14:paraId="0EFE2599" w14:textId="77777777" w:rsidR="001C79E6" w:rsidRPr="002B4374" w:rsidRDefault="001C79E6" w:rsidP="00C84BA9">
            <w:pPr>
              <w:jc w:val="center"/>
              <w:rPr>
                <w:rFonts w:ascii="Arial" w:hAnsi="Arial" w:cs="Arial"/>
                <w:sz w:val="20"/>
                <w:szCs w:val="20"/>
                <w:lang w:val="az-Latn-AZ"/>
              </w:rPr>
            </w:pPr>
            <w:r w:rsidRPr="002B4374">
              <w:rPr>
                <w:rFonts w:ascii="Arial" w:hAnsi="Arial" w:cs="Arial"/>
                <w:sz w:val="20"/>
                <w:szCs w:val="20"/>
                <w:lang w:val="az-Latn-AZ"/>
              </w:rPr>
              <w:t>5600</w:t>
            </w:r>
          </w:p>
        </w:tc>
      </w:tr>
    </w:tbl>
    <w:p w14:paraId="6E172D0D" w14:textId="77777777" w:rsidR="001C79E6" w:rsidRDefault="001C79E6" w:rsidP="001C79E6">
      <w:pPr>
        <w:spacing w:line="240" w:lineRule="auto"/>
        <w:ind w:left="360"/>
        <w:jc w:val="both"/>
        <w:rPr>
          <w:rFonts w:ascii="Arial" w:hAnsi="Arial" w:cs="Arial"/>
          <w:b/>
          <w:sz w:val="20"/>
          <w:szCs w:val="20"/>
          <w:lang w:val="az-Latn-AZ"/>
        </w:rPr>
      </w:pPr>
    </w:p>
    <w:p w14:paraId="0A284BB4" w14:textId="77777777" w:rsidR="001C79E6" w:rsidRPr="003540E0" w:rsidRDefault="001C79E6" w:rsidP="001C79E6">
      <w:pPr>
        <w:rPr>
          <w:rFonts w:ascii="Arial" w:hAnsi="Arial" w:cs="Arial"/>
          <w:b/>
          <w:lang w:val="az-Latn-AZ" w:bidi="en-US"/>
        </w:rPr>
      </w:pPr>
      <w:r>
        <w:rPr>
          <w:rFonts w:ascii="Arial" w:hAnsi="Arial" w:cs="Arial"/>
          <w:b/>
          <w:lang w:val="az-Latn-AZ" w:bidi="en-US"/>
        </w:rPr>
        <w:t xml:space="preserve">                                     Tələb olunan sənədlər</w:t>
      </w:r>
      <w:r w:rsidRPr="003540E0">
        <w:rPr>
          <w:rFonts w:ascii="Arial" w:hAnsi="Arial" w:cs="Arial"/>
          <w:b/>
          <w:lang w:val="az-Latn-AZ" w:bidi="en-US"/>
        </w:rPr>
        <w:t>:</w:t>
      </w:r>
    </w:p>
    <w:p w14:paraId="46ECF528" w14:textId="77777777" w:rsidR="001C79E6" w:rsidRPr="00C77328" w:rsidRDefault="001C79E6" w:rsidP="001C79E6">
      <w:pPr>
        <w:pStyle w:val="a7"/>
        <w:numPr>
          <w:ilvl w:val="0"/>
          <w:numId w:val="8"/>
        </w:numPr>
        <w:spacing w:after="0" w:line="240" w:lineRule="auto"/>
        <w:contextualSpacing w:val="0"/>
        <w:rPr>
          <w:rFonts w:ascii="Arial" w:hAnsi="Arial" w:cs="Arial"/>
          <w:shd w:val="clear" w:color="auto" w:fill="FFFFFF"/>
          <w:lang w:val="az-Latn-AZ"/>
        </w:rPr>
      </w:pPr>
      <w:r w:rsidRPr="00C77328">
        <w:rPr>
          <w:rFonts w:ascii="Arial" w:hAnsi="Arial" w:cs="Arial"/>
          <w:lang w:val="az-Latn-AZ"/>
        </w:rPr>
        <w:t>Lisenziya- “</w:t>
      </w:r>
      <w:r w:rsidRPr="00C77328">
        <w:rPr>
          <w:rFonts w:ascii="Arial" w:hAnsi="Arial" w:cs="Arial"/>
          <w:shd w:val="clear" w:color="auto" w:fill="FFFFFF"/>
          <w:lang w:val="az-Latn-AZ"/>
        </w:rPr>
        <w:t>Yanğından Mühafizə sistemlərinin və vasitələrinin quraşdırılması, texniki xidməti və təmiri”;</w:t>
      </w:r>
    </w:p>
    <w:p w14:paraId="0B85E54A" w14:textId="77777777" w:rsidR="001C79E6" w:rsidRPr="003540E0" w:rsidRDefault="001C79E6" w:rsidP="001C79E6">
      <w:pPr>
        <w:pStyle w:val="a7"/>
        <w:numPr>
          <w:ilvl w:val="0"/>
          <w:numId w:val="8"/>
        </w:numPr>
        <w:spacing w:after="0" w:line="240" w:lineRule="auto"/>
        <w:contextualSpacing w:val="0"/>
        <w:rPr>
          <w:rFonts w:ascii="Arial" w:hAnsi="Arial" w:cs="Arial"/>
          <w:shd w:val="clear" w:color="auto" w:fill="FFFFFF"/>
        </w:rPr>
      </w:pPr>
      <w:r w:rsidRPr="003540E0">
        <w:rPr>
          <w:rFonts w:ascii="Arial" w:hAnsi="Arial" w:cs="Arial"/>
        </w:rPr>
        <w:t xml:space="preserve">İSO 45001 </w:t>
      </w:r>
      <w:proofErr w:type="spellStart"/>
      <w:r w:rsidRPr="003540E0">
        <w:rPr>
          <w:rFonts w:ascii="Arial" w:hAnsi="Arial" w:cs="Arial"/>
        </w:rPr>
        <w:t>və</w:t>
      </w:r>
      <w:proofErr w:type="spellEnd"/>
      <w:r w:rsidRPr="003540E0">
        <w:rPr>
          <w:rFonts w:ascii="Arial" w:hAnsi="Arial" w:cs="Arial"/>
        </w:rPr>
        <w:t xml:space="preserve"> </w:t>
      </w:r>
      <w:proofErr w:type="gramStart"/>
      <w:r w:rsidRPr="003540E0">
        <w:rPr>
          <w:rFonts w:ascii="Arial" w:hAnsi="Arial" w:cs="Arial"/>
        </w:rPr>
        <w:t>9001 ;</w:t>
      </w:r>
      <w:proofErr w:type="gramEnd"/>
    </w:p>
    <w:p w14:paraId="2AB9EE9F" w14:textId="77777777" w:rsidR="001C79E6" w:rsidRPr="003540E0" w:rsidRDefault="001C79E6" w:rsidP="001C79E6">
      <w:pPr>
        <w:pStyle w:val="a7"/>
        <w:numPr>
          <w:ilvl w:val="0"/>
          <w:numId w:val="8"/>
        </w:numPr>
        <w:spacing w:after="0" w:line="240" w:lineRule="auto"/>
        <w:contextualSpacing w:val="0"/>
        <w:rPr>
          <w:rFonts w:ascii="Arial" w:hAnsi="Arial" w:cs="Arial"/>
          <w:shd w:val="clear" w:color="auto" w:fill="FFFFFF"/>
        </w:rPr>
      </w:pPr>
      <w:proofErr w:type="spellStart"/>
      <w:r w:rsidRPr="003540E0">
        <w:rPr>
          <w:rFonts w:ascii="Arial" w:hAnsi="Arial" w:cs="Arial"/>
        </w:rPr>
        <w:t>Təsnifat</w:t>
      </w:r>
      <w:proofErr w:type="spellEnd"/>
      <w:r w:rsidRPr="003540E0">
        <w:rPr>
          <w:rFonts w:ascii="Arial" w:hAnsi="Arial" w:cs="Arial"/>
        </w:rPr>
        <w:t xml:space="preserve"> </w:t>
      </w:r>
      <w:proofErr w:type="spellStart"/>
      <w:r w:rsidRPr="003540E0">
        <w:rPr>
          <w:rFonts w:ascii="Arial" w:hAnsi="Arial" w:cs="Arial"/>
        </w:rPr>
        <w:t>cəmiyyətinin</w:t>
      </w:r>
      <w:proofErr w:type="spellEnd"/>
      <w:r w:rsidRPr="003540E0">
        <w:rPr>
          <w:rFonts w:ascii="Arial" w:hAnsi="Arial" w:cs="Arial"/>
        </w:rPr>
        <w:t xml:space="preserve"> (ABS </w:t>
      </w:r>
      <w:proofErr w:type="spellStart"/>
      <w:r w:rsidRPr="003540E0">
        <w:rPr>
          <w:rFonts w:ascii="Arial" w:hAnsi="Arial" w:cs="Arial"/>
        </w:rPr>
        <w:t>və</w:t>
      </w:r>
      <w:proofErr w:type="spellEnd"/>
      <w:r w:rsidRPr="003540E0">
        <w:rPr>
          <w:rFonts w:ascii="Arial" w:hAnsi="Arial" w:cs="Arial"/>
        </w:rPr>
        <w:t xml:space="preserve"> </w:t>
      </w:r>
      <w:proofErr w:type="spellStart"/>
      <w:r w:rsidRPr="003540E0">
        <w:rPr>
          <w:rFonts w:ascii="Arial" w:hAnsi="Arial" w:cs="Arial"/>
        </w:rPr>
        <w:t>ya</w:t>
      </w:r>
      <w:proofErr w:type="spellEnd"/>
      <w:r w:rsidRPr="003540E0">
        <w:rPr>
          <w:rFonts w:ascii="Arial" w:hAnsi="Arial" w:cs="Arial"/>
        </w:rPr>
        <w:t xml:space="preserve"> DNV) </w:t>
      </w:r>
      <w:proofErr w:type="spellStart"/>
      <w:r w:rsidRPr="003540E0">
        <w:rPr>
          <w:rFonts w:ascii="Arial" w:hAnsi="Arial" w:cs="Arial"/>
        </w:rPr>
        <w:t>şəhadətnaməsi</w:t>
      </w:r>
      <w:proofErr w:type="spellEnd"/>
      <w:r w:rsidRPr="003540E0">
        <w:rPr>
          <w:rFonts w:ascii="Arial" w:hAnsi="Arial" w:cs="Arial"/>
        </w:rPr>
        <w:t xml:space="preserve"> – </w:t>
      </w:r>
      <w:proofErr w:type="spellStart"/>
      <w:r w:rsidRPr="003540E0">
        <w:rPr>
          <w:rFonts w:ascii="Arial" w:hAnsi="Arial" w:cs="Arial"/>
        </w:rPr>
        <w:t>Yanğın</w:t>
      </w:r>
      <w:proofErr w:type="spellEnd"/>
      <w:r w:rsidRPr="003540E0">
        <w:rPr>
          <w:rFonts w:ascii="Arial" w:hAnsi="Arial" w:cs="Arial"/>
        </w:rPr>
        <w:t xml:space="preserve"> </w:t>
      </w:r>
      <w:proofErr w:type="spellStart"/>
      <w:r w:rsidRPr="003540E0">
        <w:rPr>
          <w:rFonts w:ascii="Arial" w:hAnsi="Arial" w:cs="Arial"/>
        </w:rPr>
        <w:t>əlehyinə</w:t>
      </w:r>
      <w:proofErr w:type="spellEnd"/>
      <w:r w:rsidRPr="003540E0">
        <w:rPr>
          <w:rFonts w:ascii="Arial" w:hAnsi="Arial" w:cs="Arial"/>
        </w:rPr>
        <w:t xml:space="preserve"> </w:t>
      </w:r>
      <w:proofErr w:type="spellStart"/>
      <w:r w:rsidRPr="003540E0">
        <w:rPr>
          <w:rFonts w:ascii="Arial" w:hAnsi="Arial" w:cs="Arial"/>
        </w:rPr>
        <w:t>sistemlərin</w:t>
      </w:r>
      <w:proofErr w:type="spellEnd"/>
      <w:r w:rsidRPr="003540E0">
        <w:rPr>
          <w:rFonts w:ascii="Arial" w:hAnsi="Arial" w:cs="Arial"/>
        </w:rPr>
        <w:t xml:space="preserve"> </w:t>
      </w:r>
      <w:proofErr w:type="spellStart"/>
      <w:r w:rsidRPr="003540E0">
        <w:rPr>
          <w:rFonts w:ascii="Arial" w:hAnsi="Arial" w:cs="Arial"/>
        </w:rPr>
        <w:t>və</w:t>
      </w:r>
      <w:proofErr w:type="spellEnd"/>
      <w:r w:rsidRPr="003540E0">
        <w:rPr>
          <w:rFonts w:ascii="Arial" w:hAnsi="Arial" w:cs="Arial"/>
        </w:rPr>
        <w:t xml:space="preserve"> </w:t>
      </w:r>
      <w:proofErr w:type="spellStart"/>
      <w:r w:rsidRPr="003540E0">
        <w:rPr>
          <w:rFonts w:ascii="Arial" w:hAnsi="Arial" w:cs="Arial"/>
        </w:rPr>
        <w:t>avadanlıqların</w:t>
      </w:r>
      <w:proofErr w:type="spellEnd"/>
      <w:r w:rsidRPr="003540E0">
        <w:rPr>
          <w:rFonts w:ascii="Arial" w:hAnsi="Arial" w:cs="Arial"/>
        </w:rPr>
        <w:t xml:space="preserve"> </w:t>
      </w:r>
      <w:proofErr w:type="spellStart"/>
      <w:r w:rsidRPr="003540E0">
        <w:rPr>
          <w:rFonts w:ascii="Arial" w:hAnsi="Arial" w:cs="Arial"/>
        </w:rPr>
        <w:t>yoxlanılmasına</w:t>
      </w:r>
      <w:proofErr w:type="spellEnd"/>
      <w:r w:rsidRPr="003540E0">
        <w:rPr>
          <w:rFonts w:ascii="Arial" w:hAnsi="Arial" w:cs="Arial"/>
        </w:rPr>
        <w:t xml:space="preserve"> </w:t>
      </w:r>
      <w:proofErr w:type="spellStart"/>
      <w:r w:rsidRPr="003540E0">
        <w:rPr>
          <w:rFonts w:ascii="Arial" w:hAnsi="Arial" w:cs="Arial"/>
        </w:rPr>
        <w:t>dair</w:t>
      </w:r>
      <w:proofErr w:type="spellEnd"/>
      <w:r w:rsidRPr="003540E0">
        <w:rPr>
          <w:rFonts w:ascii="Arial" w:hAnsi="Arial" w:cs="Arial"/>
        </w:rPr>
        <w:t>;</w:t>
      </w:r>
    </w:p>
    <w:p w14:paraId="3A042014" w14:textId="77777777" w:rsidR="001C79E6" w:rsidRPr="003540E0" w:rsidRDefault="001C79E6" w:rsidP="001C79E6">
      <w:pPr>
        <w:pStyle w:val="a7"/>
        <w:numPr>
          <w:ilvl w:val="0"/>
          <w:numId w:val="8"/>
        </w:numPr>
        <w:spacing w:after="0" w:line="240" w:lineRule="auto"/>
        <w:contextualSpacing w:val="0"/>
        <w:rPr>
          <w:rFonts w:ascii="Arial" w:hAnsi="Arial" w:cs="Arial"/>
        </w:rPr>
      </w:pPr>
      <w:proofErr w:type="spellStart"/>
      <w:r w:rsidRPr="003540E0">
        <w:rPr>
          <w:rFonts w:ascii="Arial" w:hAnsi="Arial" w:cs="Arial"/>
        </w:rPr>
        <w:t>İşçilərin</w:t>
      </w:r>
      <w:proofErr w:type="spellEnd"/>
      <w:r w:rsidRPr="003540E0">
        <w:rPr>
          <w:rFonts w:ascii="Arial" w:hAnsi="Arial" w:cs="Arial"/>
        </w:rPr>
        <w:t xml:space="preserve"> </w:t>
      </w:r>
      <w:proofErr w:type="spellStart"/>
      <w:r w:rsidRPr="003540E0">
        <w:rPr>
          <w:rFonts w:ascii="Arial" w:hAnsi="Arial" w:cs="Arial"/>
        </w:rPr>
        <w:t>əmək</w:t>
      </w:r>
      <w:proofErr w:type="spellEnd"/>
      <w:r w:rsidRPr="003540E0">
        <w:rPr>
          <w:rFonts w:ascii="Arial" w:hAnsi="Arial" w:cs="Arial"/>
        </w:rPr>
        <w:t xml:space="preserve"> </w:t>
      </w:r>
      <w:proofErr w:type="spellStart"/>
      <w:r w:rsidRPr="003540E0">
        <w:rPr>
          <w:rFonts w:ascii="Arial" w:hAnsi="Arial" w:cs="Arial"/>
        </w:rPr>
        <w:t>müqavilələri</w:t>
      </w:r>
      <w:proofErr w:type="spellEnd"/>
      <w:r w:rsidRPr="003540E0">
        <w:rPr>
          <w:rFonts w:ascii="Arial" w:hAnsi="Arial" w:cs="Arial"/>
        </w:rPr>
        <w:t>;</w:t>
      </w:r>
    </w:p>
    <w:p w14:paraId="4B4F82B2" w14:textId="77777777" w:rsidR="001C79E6" w:rsidRPr="003540E0" w:rsidRDefault="001C79E6" w:rsidP="001C79E6">
      <w:pPr>
        <w:pStyle w:val="a7"/>
        <w:numPr>
          <w:ilvl w:val="0"/>
          <w:numId w:val="8"/>
        </w:numPr>
        <w:spacing w:after="0" w:line="240" w:lineRule="auto"/>
        <w:contextualSpacing w:val="0"/>
        <w:rPr>
          <w:rFonts w:ascii="Arial" w:hAnsi="Arial" w:cs="Arial"/>
        </w:rPr>
      </w:pPr>
      <w:proofErr w:type="spellStart"/>
      <w:r w:rsidRPr="003540E0">
        <w:rPr>
          <w:rFonts w:ascii="Arial" w:hAnsi="Arial" w:cs="Arial"/>
        </w:rPr>
        <w:t>İşçilərin</w:t>
      </w:r>
      <w:proofErr w:type="spellEnd"/>
      <w:r w:rsidRPr="003540E0">
        <w:rPr>
          <w:rFonts w:ascii="Arial" w:hAnsi="Arial" w:cs="Arial"/>
        </w:rPr>
        <w:t xml:space="preserve"> </w:t>
      </w:r>
      <w:proofErr w:type="spellStart"/>
      <w:r w:rsidRPr="003540E0">
        <w:rPr>
          <w:rFonts w:ascii="Arial" w:hAnsi="Arial" w:cs="Arial"/>
        </w:rPr>
        <w:t>diplom</w:t>
      </w:r>
      <w:proofErr w:type="spellEnd"/>
      <w:r w:rsidRPr="003540E0">
        <w:rPr>
          <w:rFonts w:ascii="Arial" w:hAnsi="Arial" w:cs="Arial"/>
        </w:rPr>
        <w:t xml:space="preserve"> </w:t>
      </w:r>
      <w:proofErr w:type="spellStart"/>
      <w:r w:rsidRPr="003540E0">
        <w:rPr>
          <w:rFonts w:ascii="Arial" w:hAnsi="Arial" w:cs="Arial"/>
        </w:rPr>
        <w:t>və</w:t>
      </w:r>
      <w:proofErr w:type="spellEnd"/>
      <w:r w:rsidRPr="003540E0">
        <w:rPr>
          <w:rFonts w:ascii="Arial" w:hAnsi="Arial" w:cs="Arial"/>
        </w:rPr>
        <w:t xml:space="preserve"> </w:t>
      </w:r>
      <w:proofErr w:type="spellStart"/>
      <w:r w:rsidRPr="003540E0">
        <w:rPr>
          <w:rFonts w:ascii="Arial" w:hAnsi="Arial" w:cs="Arial"/>
        </w:rPr>
        <w:t>peşə</w:t>
      </w:r>
      <w:proofErr w:type="spellEnd"/>
      <w:r w:rsidRPr="003540E0">
        <w:rPr>
          <w:rFonts w:ascii="Arial" w:hAnsi="Arial" w:cs="Arial"/>
        </w:rPr>
        <w:t xml:space="preserve"> </w:t>
      </w:r>
      <w:proofErr w:type="spellStart"/>
      <w:r w:rsidRPr="003540E0">
        <w:rPr>
          <w:rFonts w:ascii="Arial" w:hAnsi="Arial" w:cs="Arial"/>
        </w:rPr>
        <w:t>üzrə</w:t>
      </w:r>
      <w:proofErr w:type="spellEnd"/>
      <w:r w:rsidRPr="003540E0">
        <w:rPr>
          <w:rFonts w:ascii="Arial" w:hAnsi="Arial" w:cs="Arial"/>
        </w:rPr>
        <w:t xml:space="preserve"> </w:t>
      </w:r>
      <w:proofErr w:type="spellStart"/>
      <w:r w:rsidRPr="003540E0">
        <w:rPr>
          <w:rFonts w:ascii="Arial" w:hAnsi="Arial" w:cs="Arial"/>
        </w:rPr>
        <w:t>sertifikatları</w:t>
      </w:r>
      <w:proofErr w:type="spellEnd"/>
      <w:r w:rsidRPr="003540E0">
        <w:rPr>
          <w:rFonts w:ascii="Arial" w:hAnsi="Arial" w:cs="Arial"/>
        </w:rPr>
        <w:t xml:space="preserve">; (CV, </w:t>
      </w:r>
      <w:proofErr w:type="spellStart"/>
      <w:r w:rsidRPr="003540E0">
        <w:rPr>
          <w:rFonts w:ascii="Arial" w:hAnsi="Arial" w:cs="Arial"/>
        </w:rPr>
        <w:t>bilik</w:t>
      </w:r>
      <w:proofErr w:type="spellEnd"/>
      <w:r w:rsidRPr="003540E0">
        <w:rPr>
          <w:rFonts w:ascii="Arial" w:hAnsi="Arial" w:cs="Arial"/>
        </w:rPr>
        <w:t xml:space="preserve"> </w:t>
      </w:r>
      <w:proofErr w:type="spellStart"/>
      <w:r w:rsidRPr="003540E0">
        <w:rPr>
          <w:rFonts w:ascii="Arial" w:hAnsi="Arial" w:cs="Arial"/>
        </w:rPr>
        <w:t>yoxlanışı</w:t>
      </w:r>
      <w:proofErr w:type="spellEnd"/>
      <w:r w:rsidRPr="003540E0">
        <w:rPr>
          <w:rFonts w:ascii="Arial" w:hAnsi="Arial" w:cs="Arial"/>
        </w:rPr>
        <w:t>)</w:t>
      </w:r>
    </w:p>
    <w:p w14:paraId="4455C1ED" w14:textId="77777777" w:rsidR="001C79E6" w:rsidRPr="001C79E6" w:rsidRDefault="001C79E6" w:rsidP="001C79E6">
      <w:pPr>
        <w:pStyle w:val="a7"/>
        <w:numPr>
          <w:ilvl w:val="0"/>
          <w:numId w:val="8"/>
        </w:numPr>
        <w:spacing w:after="0" w:line="240" w:lineRule="auto"/>
        <w:contextualSpacing w:val="0"/>
        <w:rPr>
          <w:rFonts w:ascii="Arial" w:hAnsi="Arial" w:cs="Arial"/>
          <w:lang w:val="en-US"/>
        </w:rPr>
      </w:pPr>
      <w:r w:rsidRPr="001C79E6">
        <w:rPr>
          <w:rFonts w:ascii="Arial" w:hAnsi="Arial" w:cs="Arial"/>
          <w:lang w:val="en-US"/>
        </w:rPr>
        <w:t xml:space="preserve">Baş </w:t>
      </w:r>
      <w:proofErr w:type="spellStart"/>
      <w:r w:rsidRPr="001C79E6">
        <w:rPr>
          <w:rFonts w:ascii="Arial" w:hAnsi="Arial" w:cs="Arial"/>
          <w:lang w:val="en-US"/>
        </w:rPr>
        <w:t>ustanın</w:t>
      </w:r>
      <w:proofErr w:type="spellEnd"/>
      <w:r w:rsidRPr="001C79E6">
        <w:rPr>
          <w:rFonts w:ascii="Arial" w:hAnsi="Arial" w:cs="Arial"/>
          <w:lang w:val="en-US"/>
        </w:rPr>
        <w:t xml:space="preserve"> (</w:t>
      </w:r>
      <w:proofErr w:type="spellStart"/>
      <w:r w:rsidRPr="001C79E6">
        <w:rPr>
          <w:rFonts w:ascii="Arial" w:hAnsi="Arial" w:cs="Arial"/>
          <w:lang w:val="en-US"/>
        </w:rPr>
        <w:t>cavabdeh</w:t>
      </w:r>
      <w:proofErr w:type="spellEnd"/>
      <w:r w:rsidRPr="001C79E6">
        <w:rPr>
          <w:rFonts w:ascii="Arial" w:hAnsi="Arial" w:cs="Arial"/>
          <w:lang w:val="en-US"/>
        </w:rPr>
        <w:t xml:space="preserve"> </w:t>
      </w:r>
      <w:proofErr w:type="spellStart"/>
      <w:r w:rsidRPr="001C79E6">
        <w:rPr>
          <w:rFonts w:ascii="Arial" w:hAnsi="Arial" w:cs="Arial"/>
          <w:lang w:val="en-US"/>
        </w:rPr>
        <w:t>şəxsin</w:t>
      </w:r>
      <w:proofErr w:type="spellEnd"/>
      <w:r w:rsidRPr="001C79E6">
        <w:rPr>
          <w:rFonts w:ascii="Arial" w:hAnsi="Arial" w:cs="Arial"/>
          <w:lang w:val="en-US"/>
        </w:rPr>
        <w:t xml:space="preserve"> – </w:t>
      </w:r>
      <w:proofErr w:type="spellStart"/>
      <w:r w:rsidRPr="001C79E6">
        <w:rPr>
          <w:rFonts w:ascii="Arial" w:hAnsi="Arial" w:cs="Arial"/>
          <w:lang w:val="en-US"/>
        </w:rPr>
        <w:t>mühəndis</w:t>
      </w:r>
      <w:proofErr w:type="spellEnd"/>
      <w:r w:rsidRPr="001C79E6">
        <w:rPr>
          <w:rFonts w:ascii="Arial" w:hAnsi="Arial" w:cs="Arial"/>
          <w:lang w:val="en-US"/>
        </w:rPr>
        <w:t xml:space="preserve"> </w:t>
      </w:r>
      <w:proofErr w:type="spellStart"/>
      <w:r w:rsidRPr="001C79E6">
        <w:rPr>
          <w:rFonts w:ascii="Arial" w:hAnsi="Arial" w:cs="Arial"/>
          <w:lang w:val="en-US"/>
        </w:rPr>
        <w:t>diplomu</w:t>
      </w:r>
      <w:proofErr w:type="spellEnd"/>
      <w:r w:rsidRPr="001C79E6">
        <w:rPr>
          <w:rFonts w:ascii="Arial" w:hAnsi="Arial" w:cs="Arial"/>
          <w:lang w:val="en-US"/>
        </w:rPr>
        <w:t>)</w:t>
      </w:r>
    </w:p>
    <w:p w14:paraId="28FD8414" w14:textId="77777777" w:rsidR="001C79E6" w:rsidRPr="001C79E6" w:rsidRDefault="001C79E6" w:rsidP="001C79E6">
      <w:pPr>
        <w:pStyle w:val="a7"/>
        <w:numPr>
          <w:ilvl w:val="0"/>
          <w:numId w:val="8"/>
        </w:numPr>
        <w:spacing w:after="0" w:line="240" w:lineRule="auto"/>
        <w:contextualSpacing w:val="0"/>
        <w:rPr>
          <w:rFonts w:ascii="Arial" w:hAnsi="Arial" w:cs="Arial"/>
          <w:shd w:val="clear" w:color="auto" w:fill="FFFFFF"/>
          <w:lang w:val="en-US"/>
        </w:rPr>
      </w:pPr>
      <w:r w:rsidRPr="001C79E6">
        <w:rPr>
          <w:rFonts w:ascii="Arial" w:hAnsi="Arial" w:cs="Arial"/>
          <w:lang w:val="en-US"/>
        </w:rPr>
        <w:t xml:space="preserve">ASCO </w:t>
      </w:r>
      <w:proofErr w:type="spellStart"/>
      <w:r w:rsidRPr="001C79E6">
        <w:rPr>
          <w:rFonts w:ascii="Arial" w:hAnsi="Arial" w:cs="Arial"/>
          <w:lang w:val="en-US"/>
        </w:rPr>
        <w:t>ərazisində</w:t>
      </w:r>
      <w:proofErr w:type="spellEnd"/>
      <w:r w:rsidRPr="001C79E6">
        <w:rPr>
          <w:rFonts w:ascii="Arial" w:hAnsi="Arial" w:cs="Arial"/>
          <w:lang w:val="en-US"/>
        </w:rPr>
        <w:t xml:space="preserve"> </w:t>
      </w:r>
      <w:proofErr w:type="spellStart"/>
      <w:r w:rsidRPr="001C79E6">
        <w:rPr>
          <w:rFonts w:ascii="Arial" w:hAnsi="Arial" w:cs="Arial"/>
          <w:lang w:val="en-US"/>
        </w:rPr>
        <w:t>daxil</w:t>
      </w:r>
      <w:proofErr w:type="spellEnd"/>
      <w:r w:rsidRPr="001C79E6">
        <w:rPr>
          <w:rFonts w:ascii="Arial" w:hAnsi="Arial" w:cs="Arial"/>
          <w:lang w:val="en-US"/>
        </w:rPr>
        <w:t xml:space="preserve"> </w:t>
      </w:r>
      <w:proofErr w:type="spellStart"/>
      <w:r w:rsidRPr="001C79E6">
        <w:rPr>
          <w:rFonts w:ascii="Arial" w:hAnsi="Arial" w:cs="Arial"/>
          <w:lang w:val="en-US"/>
        </w:rPr>
        <w:t>olmaq</w:t>
      </w:r>
      <w:proofErr w:type="spellEnd"/>
      <w:r w:rsidRPr="001C79E6">
        <w:rPr>
          <w:rFonts w:ascii="Arial" w:hAnsi="Arial" w:cs="Arial"/>
          <w:lang w:val="en-US"/>
        </w:rPr>
        <w:t xml:space="preserve"> </w:t>
      </w:r>
      <w:proofErr w:type="spellStart"/>
      <w:r w:rsidRPr="001C79E6">
        <w:rPr>
          <w:rFonts w:ascii="Arial" w:hAnsi="Arial" w:cs="Arial"/>
          <w:lang w:val="en-US"/>
        </w:rPr>
        <w:t>üçün</w:t>
      </w:r>
      <w:proofErr w:type="spellEnd"/>
      <w:r w:rsidRPr="001C79E6">
        <w:rPr>
          <w:rFonts w:ascii="Arial" w:hAnsi="Arial" w:cs="Arial"/>
          <w:lang w:val="en-US"/>
        </w:rPr>
        <w:t xml:space="preserve"> </w:t>
      </w:r>
      <w:proofErr w:type="spellStart"/>
      <w:r w:rsidRPr="001C79E6">
        <w:rPr>
          <w:rFonts w:ascii="Arial" w:hAnsi="Arial" w:cs="Arial"/>
          <w:lang w:val="en-US"/>
        </w:rPr>
        <w:t>nəqliyyatın</w:t>
      </w:r>
      <w:proofErr w:type="spellEnd"/>
      <w:r w:rsidRPr="001C79E6">
        <w:rPr>
          <w:rFonts w:ascii="Arial" w:hAnsi="Arial" w:cs="Arial"/>
          <w:lang w:val="en-US"/>
        </w:rPr>
        <w:t xml:space="preserve"> </w:t>
      </w:r>
      <w:proofErr w:type="spellStart"/>
      <w:r w:rsidRPr="001C79E6">
        <w:rPr>
          <w:rFonts w:ascii="Arial" w:hAnsi="Arial" w:cs="Arial"/>
          <w:lang w:val="en-US"/>
        </w:rPr>
        <w:t>və</w:t>
      </w:r>
      <w:proofErr w:type="spellEnd"/>
      <w:r w:rsidRPr="001C79E6">
        <w:rPr>
          <w:rFonts w:ascii="Arial" w:hAnsi="Arial" w:cs="Arial"/>
          <w:lang w:val="en-US"/>
        </w:rPr>
        <w:t xml:space="preserve"> </w:t>
      </w:r>
      <w:proofErr w:type="spellStart"/>
      <w:r w:rsidRPr="001C79E6">
        <w:rPr>
          <w:rFonts w:ascii="Arial" w:hAnsi="Arial" w:cs="Arial"/>
          <w:lang w:val="en-US"/>
        </w:rPr>
        <w:t>işçilərin</w:t>
      </w:r>
      <w:proofErr w:type="spellEnd"/>
      <w:r w:rsidRPr="001C79E6">
        <w:rPr>
          <w:rFonts w:ascii="Arial" w:hAnsi="Arial" w:cs="Arial"/>
          <w:lang w:val="en-US"/>
        </w:rPr>
        <w:t xml:space="preserve"> </w:t>
      </w:r>
      <w:proofErr w:type="spellStart"/>
      <w:r w:rsidRPr="001C79E6">
        <w:rPr>
          <w:rFonts w:ascii="Arial" w:hAnsi="Arial" w:cs="Arial"/>
          <w:lang w:val="en-US"/>
        </w:rPr>
        <w:t>siyahısı</w:t>
      </w:r>
      <w:proofErr w:type="spellEnd"/>
    </w:p>
    <w:p w14:paraId="20C0CB15" w14:textId="77777777" w:rsidR="001C79E6" w:rsidRPr="001C79E6" w:rsidRDefault="001C79E6" w:rsidP="001C79E6">
      <w:pPr>
        <w:pStyle w:val="a7"/>
        <w:numPr>
          <w:ilvl w:val="0"/>
          <w:numId w:val="8"/>
        </w:numPr>
        <w:spacing w:after="0" w:line="240" w:lineRule="auto"/>
        <w:contextualSpacing w:val="0"/>
        <w:rPr>
          <w:rFonts w:ascii="Arial" w:hAnsi="Arial" w:cs="Arial"/>
          <w:shd w:val="clear" w:color="auto" w:fill="FFFFFF"/>
          <w:lang w:val="en-US"/>
        </w:rPr>
      </w:pPr>
      <w:r w:rsidRPr="001C79E6">
        <w:rPr>
          <w:rFonts w:ascii="Arial" w:hAnsi="Arial" w:cs="Arial"/>
          <w:shd w:val="clear" w:color="auto" w:fill="FFFFFF"/>
          <w:lang w:val="en-US"/>
        </w:rPr>
        <w:t xml:space="preserve">Yanğından </w:t>
      </w:r>
      <w:proofErr w:type="spellStart"/>
      <w:r w:rsidRPr="001C79E6">
        <w:rPr>
          <w:rFonts w:ascii="Arial" w:hAnsi="Arial" w:cs="Arial"/>
          <w:shd w:val="clear" w:color="auto" w:fill="FFFFFF"/>
          <w:lang w:val="en-US"/>
        </w:rPr>
        <w:t>Mühafizə</w:t>
      </w:r>
      <w:proofErr w:type="spellEnd"/>
      <w:r w:rsidRPr="001C79E6">
        <w:rPr>
          <w:rFonts w:ascii="Arial" w:hAnsi="Arial" w:cs="Arial"/>
          <w:shd w:val="clear" w:color="auto" w:fill="FFFFFF"/>
          <w:lang w:val="en-US"/>
        </w:rPr>
        <w:t xml:space="preserve"> </w:t>
      </w:r>
      <w:proofErr w:type="spellStart"/>
      <w:r w:rsidRPr="001C79E6">
        <w:rPr>
          <w:rFonts w:ascii="Arial" w:hAnsi="Arial" w:cs="Arial"/>
          <w:shd w:val="clear" w:color="auto" w:fill="FFFFFF"/>
          <w:lang w:val="en-US"/>
        </w:rPr>
        <w:t>sistemlərinin</w:t>
      </w:r>
      <w:proofErr w:type="spellEnd"/>
      <w:r w:rsidRPr="001C79E6">
        <w:rPr>
          <w:rFonts w:ascii="Arial" w:hAnsi="Arial" w:cs="Arial"/>
          <w:shd w:val="clear" w:color="auto" w:fill="FFFFFF"/>
          <w:lang w:val="en-US"/>
        </w:rPr>
        <w:t xml:space="preserve"> texniki </w:t>
      </w:r>
      <w:proofErr w:type="spellStart"/>
      <w:r w:rsidRPr="001C79E6">
        <w:rPr>
          <w:rFonts w:ascii="Arial" w:hAnsi="Arial" w:cs="Arial"/>
          <w:shd w:val="clear" w:color="auto" w:fill="FFFFFF"/>
          <w:lang w:val="en-US"/>
        </w:rPr>
        <w:t>xidmət</w:t>
      </w:r>
      <w:proofErr w:type="spellEnd"/>
      <w:r w:rsidRPr="001C79E6">
        <w:rPr>
          <w:rFonts w:ascii="Arial" w:hAnsi="Arial" w:cs="Arial"/>
          <w:shd w:val="clear" w:color="auto" w:fill="FFFFFF"/>
          <w:lang w:val="en-US"/>
        </w:rPr>
        <w:t xml:space="preserve"> </w:t>
      </w:r>
      <w:proofErr w:type="spellStart"/>
      <w:r w:rsidRPr="001C79E6">
        <w:rPr>
          <w:rFonts w:ascii="Arial" w:hAnsi="Arial" w:cs="Arial"/>
          <w:shd w:val="clear" w:color="auto" w:fill="FFFFFF"/>
          <w:lang w:val="en-US"/>
        </w:rPr>
        <w:t>və</w:t>
      </w:r>
      <w:proofErr w:type="spellEnd"/>
      <w:r w:rsidRPr="001C79E6">
        <w:rPr>
          <w:rFonts w:ascii="Arial" w:hAnsi="Arial" w:cs="Arial"/>
          <w:shd w:val="clear" w:color="auto" w:fill="FFFFFF"/>
          <w:lang w:val="en-US"/>
        </w:rPr>
        <w:t xml:space="preserve"> </w:t>
      </w:r>
      <w:proofErr w:type="spellStart"/>
      <w:r w:rsidRPr="001C79E6">
        <w:rPr>
          <w:rFonts w:ascii="Arial" w:hAnsi="Arial" w:cs="Arial"/>
          <w:shd w:val="clear" w:color="auto" w:fill="FFFFFF"/>
          <w:lang w:val="en-US"/>
        </w:rPr>
        <w:t>təmiri</w:t>
      </w:r>
      <w:proofErr w:type="spellEnd"/>
      <w:r w:rsidRPr="001C79E6">
        <w:rPr>
          <w:rFonts w:ascii="Arial" w:hAnsi="Arial" w:cs="Arial"/>
          <w:shd w:val="clear" w:color="auto" w:fill="FFFFFF"/>
          <w:lang w:val="en-US"/>
        </w:rPr>
        <w:t xml:space="preserve"> </w:t>
      </w:r>
      <w:proofErr w:type="spellStart"/>
      <w:r w:rsidRPr="001C79E6">
        <w:rPr>
          <w:rFonts w:ascii="Arial" w:hAnsi="Arial" w:cs="Arial"/>
          <w:shd w:val="clear" w:color="auto" w:fill="FFFFFF"/>
          <w:lang w:val="en-US"/>
        </w:rPr>
        <w:t>üzrə</w:t>
      </w:r>
      <w:proofErr w:type="spellEnd"/>
      <w:r w:rsidRPr="001C79E6">
        <w:rPr>
          <w:rFonts w:ascii="Arial" w:hAnsi="Arial" w:cs="Arial"/>
          <w:shd w:val="clear" w:color="auto" w:fill="FFFFFF"/>
          <w:lang w:val="en-US"/>
        </w:rPr>
        <w:t xml:space="preserve"> </w:t>
      </w:r>
      <w:proofErr w:type="spellStart"/>
      <w:r w:rsidRPr="001C79E6">
        <w:rPr>
          <w:rFonts w:ascii="Arial" w:hAnsi="Arial" w:cs="Arial"/>
          <w:shd w:val="clear" w:color="auto" w:fill="FFFFFF"/>
          <w:lang w:val="en-US"/>
        </w:rPr>
        <w:t>şirkətin</w:t>
      </w:r>
      <w:proofErr w:type="spellEnd"/>
      <w:r w:rsidRPr="001C79E6">
        <w:rPr>
          <w:rFonts w:ascii="Arial" w:hAnsi="Arial" w:cs="Arial"/>
          <w:shd w:val="clear" w:color="auto" w:fill="FFFFFF"/>
          <w:lang w:val="en-US"/>
        </w:rPr>
        <w:t xml:space="preserve"> </w:t>
      </w:r>
      <w:proofErr w:type="spellStart"/>
      <w:r w:rsidRPr="001C79E6">
        <w:rPr>
          <w:rFonts w:ascii="Arial" w:hAnsi="Arial" w:cs="Arial"/>
          <w:shd w:val="clear" w:color="auto" w:fill="FFFFFF"/>
          <w:lang w:val="en-US"/>
        </w:rPr>
        <w:t>daxili</w:t>
      </w:r>
      <w:proofErr w:type="spellEnd"/>
      <w:r w:rsidRPr="001C79E6">
        <w:rPr>
          <w:rFonts w:ascii="Arial" w:hAnsi="Arial" w:cs="Arial"/>
          <w:shd w:val="clear" w:color="auto" w:fill="FFFFFF"/>
          <w:lang w:val="en-US"/>
        </w:rPr>
        <w:t xml:space="preserve"> </w:t>
      </w:r>
      <w:proofErr w:type="spellStart"/>
      <w:r w:rsidRPr="001C79E6">
        <w:rPr>
          <w:rFonts w:ascii="Arial" w:hAnsi="Arial" w:cs="Arial"/>
          <w:lang w:val="en-US"/>
        </w:rPr>
        <w:t>proseduru</w:t>
      </w:r>
      <w:proofErr w:type="spellEnd"/>
      <w:r w:rsidRPr="001C79E6">
        <w:rPr>
          <w:rFonts w:ascii="Arial" w:hAnsi="Arial" w:cs="Arial"/>
          <w:lang w:val="en-US"/>
        </w:rPr>
        <w:t xml:space="preserve"> (Method of statement) </w:t>
      </w:r>
      <w:r w:rsidRPr="001C79E6">
        <w:rPr>
          <w:rFonts w:ascii="Arial" w:hAnsi="Arial" w:cs="Arial"/>
          <w:shd w:val="clear" w:color="auto" w:fill="FFFFFF"/>
          <w:lang w:val="en-US"/>
        </w:rPr>
        <w:t> </w:t>
      </w:r>
    </w:p>
    <w:p w14:paraId="1F3BB9F9" w14:textId="77777777" w:rsidR="001C79E6" w:rsidRPr="003540E0" w:rsidRDefault="001C79E6" w:rsidP="001C79E6">
      <w:pPr>
        <w:pStyle w:val="a7"/>
        <w:numPr>
          <w:ilvl w:val="0"/>
          <w:numId w:val="8"/>
        </w:numPr>
        <w:spacing w:after="0" w:line="240" w:lineRule="auto"/>
        <w:contextualSpacing w:val="0"/>
        <w:rPr>
          <w:rFonts w:ascii="Arial" w:hAnsi="Arial" w:cs="Arial"/>
          <w:shd w:val="clear" w:color="auto" w:fill="FFFFFF"/>
        </w:rPr>
      </w:pPr>
      <w:proofErr w:type="spellStart"/>
      <w:r w:rsidRPr="003540E0">
        <w:rPr>
          <w:rFonts w:ascii="Arial" w:hAnsi="Arial" w:cs="Arial"/>
        </w:rPr>
        <w:t>Avadanlıqların</w:t>
      </w:r>
      <w:proofErr w:type="spellEnd"/>
      <w:r w:rsidRPr="003540E0">
        <w:rPr>
          <w:rFonts w:ascii="Arial" w:hAnsi="Arial" w:cs="Arial"/>
        </w:rPr>
        <w:t xml:space="preserve"> </w:t>
      </w:r>
      <w:proofErr w:type="spellStart"/>
      <w:r w:rsidRPr="003540E0">
        <w:rPr>
          <w:rFonts w:ascii="Arial" w:hAnsi="Arial" w:cs="Arial"/>
        </w:rPr>
        <w:t>kalibrassiyası</w:t>
      </w:r>
      <w:proofErr w:type="spellEnd"/>
      <w:r w:rsidRPr="003540E0">
        <w:rPr>
          <w:rFonts w:ascii="Arial" w:hAnsi="Arial" w:cs="Arial"/>
        </w:rPr>
        <w:t xml:space="preserve"> </w:t>
      </w:r>
      <w:proofErr w:type="spellStart"/>
      <w:r w:rsidRPr="003540E0">
        <w:rPr>
          <w:rFonts w:ascii="Arial" w:hAnsi="Arial" w:cs="Arial"/>
        </w:rPr>
        <w:t>haqqında</w:t>
      </w:r>
      <w:proofErr w:type="spellEnd"/>
      <w:r w:rsidRPr="003540E0">
        <w:rPr>
          <w:rFonts w:ascii="Arial" w:hAnsi="Arial" w:cs="Arial"/>
        </w:rPr>
        <w:t xml:space="preserve"> </w:t>
      </w:r>
      <w:proofErr w:type="spellStart"/>
      <w:r w:rsidRPr="003540E0">
        <w:rPr>
          <w:rFonts w:ascii="Arial" w:hAnsi="Arial" w:cs="Arial"/>
        </w:rPr>
        <w:t>procedur</w:t>
      </w:r>
      <w:proofErr w:type="spellEnd"/>
      <w:r w:rsidRPr="003540E0">
        <w:rPr>
          <w:rFonts w:ascii="Arial" w:hAnsi="Arial" w:cs="Arial"/>
        </w:rPr>
        <w:t>;</w:t>
      </w:r>
    </w:p>
    <w:p w14:paraId="515A5B06" w14:textId="77777777" w:rsidR="001C79E6" w:rsidRDefault="001C79E6" w:rsidP="001C79E6">
      <w:pPr>
        <w:rPr>
          <w:rFonts w:ascii="Arial" w:hAnsi="Arial" w:cs="Arial"/>
          <w:lang w:val="az-Latn-AZ"/>
        </w:rPr>
      </w:pPr>
    </w:p>
    <w:p w14:paraId="762AE7C6" w14:textId="77777777" w:rsidR="001C79E6" w:rsidRPr="0014081A" w:rsidRDefault="001C79E6" w:rsidP="001C79E6">
      <w:pPr>
        <w:jc w:val="center"/>
        <w:rPr>
          <w:rFonts w:ascii="Arial" w:hAnsi="Arial" w:cs="Arial"/>
          <w:b/>
          <w:color w:val="000000"/>
          <w:lang w:val="az-Latn-AZ"/>
        </w:rPr>
      </w:pPr>
      <w:r w:rsidRPr="0014081A">
        <w:rPr>
          <w:rFonts w:ascii="Arial" w:hAnsi="Arial" w:cs="Arial"/>
          <w:b/>
          <w:color w:val="000000"/>
          <w:lang w:val="az-Latn-AZ"/>
        </w:rPr>
        <w:t>Texniki suallarla bağlı</w:t>
      </w:r>
    </w:p>
    <w:p w14:paraId="670A9C86" w14:textId="77777777" w:rsidR="001C79E6" w:rsidRPr="0014081A" w:rsidRDefault="001C79E6" w:rsidP="001C79E6">
      <w:pPr>
        <w:jc w:val="center"/>
        <w:rPr>
          <w:rFonts w:ascii="Arial" w:hAnsi="Arial" w:cs="Arial"/>
          <w:color w:val="000000" w:themeColor="text1"/>
          <w:spacing w:val="3"/>
          <w:shd w:val="clear" w:color="auto" w:fill="FFFFFF"/>
          <w:lang w:val="az-Latn-AZ"/>
        </w:rPr>
      </w:pPr>
      <w:r w:rsidRPr="0014081A">
        <w:rPr>
          <w:rFonts w:ascii="Arial" w:hAnsi="Arial" w:cs="Arial"/>
          <w:color w:val="000000" w:themeColor="text1"/>
          <w:shd w:val="clear" w:color="auto" w:fill="FAFAFA"/>
          <w:lang w:val="az-Latn-AZ"/>
        </w:rPr>
        <w:t>Elçin Bayramov,</w:t>
      </w:r>
      <w:r w:rsidRPr="0014081A">
        <w:rPr>
          <w:rFonts w:ascii="Arial" w:hAnsi="Arial" w:cs="Arial"/>
          <w:color w:val="000000" w:themeColor="text1"/>
          <w:lang w:val="az-Latn-AZ"/>
        </w:rPr>
        <w:t xml:space="preserve"> </w:t>
      </w:r>
      <w:r w:rsidRPr="0014081A">
        <w:rPr>
          <w:rFonts w:ascii="Arial" w:hAnsi="Arial" w:cs="Arial"/>
          <w:color w:val="000000" w:themeColor="text1"/>
          <w:spacing w:val="3"/>
          <w:shd w:val="clear" w:color="auto" w:fill="FFFFFF"/>
          <w:lang w:val="az-Latn-AZ"/>
        </w:rPr>
        <w:t>Keyfiyyət, sağlamlıq, əməyin təhlükəsizliyi və ətraf mühitin</w:t>
      </w:r>
    </w:p>
    <w:p w14:paraId="1D23BBCA" w14:textId="77777777" w:rsidR="001C79E6" w:rsidRPr="0014081A" w:rsidRDefault="001C79E6" w:rsidP="001C79E6">
      <w:pPr>
        <w:jc w:val="center"/>
        <w:rPr>
          <w:rFonts w:ascii="Arial" w:hAnsi="Arial" w:cs="Arial"/>
          <w:color w:val="000000" w:themeColor="text1"/>
          <w:spacing w:val="3"/>
          <w:shd w:val="clear" w:color="auto" w:fill="FFFFFF"/>
          <w:lang w:val="az-Latn-AZ"/>
        </w:rPr>
      </w:pPr>
      <w:r w:rsidRPr="0014081A">
        <w:rPr>
          <w:rFonts w:ascii="Arial" w:hAnsi="Arial" w:cs="Arial"/>
          <w:color w:val="000000" w:themeColor="text1"/>
          <w:spacing w:val="3"/>
          <w:shd w:val="clear" w:color="auto" w:fill="FFFFFF"/>
          <w:lang w:val="az-Latn-AZ"/>
        </w:rPr>
        <w:t>mühafizəsi departamentinin Aparıcı mühəndisi (Yanğın təhlükəsizliyi üzrə)</w:t>
      </w:r>
    </w:p>
    <w:p w14:paraId="7EE7F890" w14:textId="77777777" w:rsidR="001C79E6" w:rsidRPr="001C79E6" w:rsidRDefault="001C79E6" w:rsidP="001C79E6">
      <w:pPr>
        <w:jc w:val="center"/>
        <w:rPr>
          <w:rFonts w:ascii="Arial" w:hAnsi="Arial" w:cs="Arial"/>
          <w:color w:val="000000"/>
          <w:lang w:val="en-US"/>
        </w:rPr>
      </w:pPr>
      <w:r w:rsidRPr="001C79E6">
        <w:rPr>
          <w:rFonts w:ascii="Arial" w:hAnsi="Arial" w:cs="Arial"/>
          <w:color w:val="000000"/>
          <w:lang w:val="en-US"/>
        </w:rPr>
        <w:t>Tel: +99451 250 82 30</w:t>
      </w:r>
    </w:p>
    <w:p w14:paraId="2437B7C2" w14:textId="77777777" w:rsidR="001C79E6" w:rsidRPr="001C79E6" w:rsidRDefault="001C79E6" w:rsidP="001C79E6">
      <w:pPr>
        <w:jc w:val="center"/>
        <w:rPr>
          <w:rFonts w:ascii="Arial" w:hAnsi="Arial" w:cs="Arial"/>
          <w:b/>
          <w:color w:val="000000" w:themeColor="text1"/>
          <w:lang w:val="en-US"/>
        </w:rPr>
      </w:pPr>
      <w:r w:rsidRPr="001C79E6">
        <w:rPr>
          <w:rFonts w:ascii="Arial" w:hAnsi="Arial" w:cs="Arial"/>
          <w:shd w:val="clear" w:color="auto" w:fill="FAFAFA"/>
          <w:lang w:val="en-US"/>
        </w:rPr>
        <w:t>E-mail:</w:t>
      </w:r>
      <w:r w:rsidRPr="001C79E6">
        <w:rPr>
          <w:rFonts w:ascii="Arial" w:hAnsi="Arial" w:cs="Arial"/>
          <w:lang w:val="en-US"/>
        </w:rPr>
        <w:t xml:space="preserve"> </w:t>
      </w:r>
      <w:hyperlink r:id="rId7" w:tgtFrame="_top" w:history="1">
        <w:r w:rsidRPr="001C79E6">
          <w:rPr>
            <w:rStyle w:val="ac"/>
            <w:rFonts w:ascii="Arial" w:hAnsi="Arial" w:cs="Arial"/>
            <w:spacing w:val="3"/>
            <w:shd w:val="clear" w:color="auto" w:fill="FFFFFF"/>
            <w:lang w:val="en-US"/>
          </w:rPr>
          <w:t>elchin.bayramov@asco.az</w:t>
        </w:r>
      </w:hyperlink>
    </w:p>
    <w:p w14:paraId="47A95FFC" w14:textId="77777777" w:rsidR="001C79E6" w:rsidRPr="001C79E6" w:rsidRDefault="001C79E6" w:rsidP="001C79E6">
      <w:pPr>
        <w:spacing w:line="240" w:lineRule="auto"/>
        <w:ind w:left="360"/>
        <w:jc w:val="both"/>
        <w:rPr>
          <w:rFonts w:ascii="Arial" w:hAnsi="Arial" w:cs="Arial"/>
          <w:b/>
          <w:sz w:val="20"/>
          <w:szCs w:val="20"/>
          <w:lang w:val="en-US"/>
        </w:rPr>
      </w:pPr>
    </w:p>
    <w:p w14:paraId="47D4227C" w14:textId="77777777" w:rsidR="001C79E6" w:rsidRDefault="001C79E6" w:rsidP="001C79E6">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67799D5C" w14:textId="77777777" w:rsidR="001C79E6" w:rsidRPr="007424EB" w:rsidRDefault="001C79E6" w:rsidP="001C79E6">
      <w:pPr>
        <w:pStyle w:val="a7"/>
        <w:spacing w:before="120" w:after="120" w:line="276" w:lineRule="auto"/>
        <w:jc w:val="both"/>
        <w:rPr>
          <w:rFonts w:ascii="Arial" w:hAnsi="Arial" w:cs="Arial"/>
          <w:bCs/>
          <w:sz w:val="20"/>
          <w:szCs w:val="20"/>
          <w:lang w:val="az-Latn-AZ"/>
        </w:rPr>
      </w:pPr>
    </w:p>
    <w:p w14:paraId="3F96B2EE" w14:textId="77777777" w:rsidR="001C79E6" w:rsidRPr="00993E0B" w:rsidRDefault="001C79E6" w:rsidP="001C79E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135B2C81" w14:textId="77777777" w:rsidR="001C79E6" w:rsidRPr="00497D34" w:rsidRDefault="001C79E6" w:rsidP="001C79E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BC714C0"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0F73D2F5"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6970C63C"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2671E5B5"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7A861888"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05681A10"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05BC86A6" w14:textId="77777777" w:rsidR="001C79E6" w:rsidRPr="00497D34" w:rsidRDefault="001C79E6" w:rsidP="001C79E6">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2C862F93" w14:textId="77777777" w:rsidR="001C79E6" w:rsidRPr="00510A42" w:rsidRDefault="001C79E6" w:rsidP="001C79E6">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32DBE6C1" w14:textId="77777777" w:rsidR="001C79E6" w:rsidRPr="00030BDA" w:rsidRDefault="001C79E6" w:rsidP="001C79E6">
      <w:pPr>
        <w:rPr>
          <w:lang w:val="az-Latn-AZ"/>
        </w:rPr>
      </w:pPr>
    </w:p>
    <w:p w14:paraId="3930577A" w14:textId="77777777" w:rsidR="001C79E6" w:rsidRPr="00945F25" w:rsidRDefault="001C79E6" w:rsidP="001C79E6">
      <w:pPr>
        <w:rPr>
          <w:lang w:val="az-Latn-AZ"/>
        </w:rPr>
      </w:pPr>
    </w:p>
    <w:p w14:paraId="0E98A33D" w14:textId="77777777" w:rsidR="001C79E6" w:rsidRPr="0063058F" w:rsidRDefault="001C79E6" w:rsidP="001C79E6">
      <w:pPr>
        <w:rPr>
          <w:lang w:val="az-Latn-AZ"/>
        </w:rPr>
      </w:pPr>
    </w:p>
    <w:p w14:paraId="10BB0C51" w14:textId="77777777" w:rsidR="001C79E6" w:rsidRPr="006C116B" w:rsidRDefault="001C79E6" w:rsidP="001C79E6">
      <w:pPr>
        <w:rPr>
          <w:lang w:val="en-US"/>
        </w:rPr>
      </w:pPr>
    </w:p>
    <w:p w14:paraId="72D438E5" w14:textId="77777777" w:rsidR="001C79E6" w:rsidRPr="008A3E86" w:rsidRDefault="001C79E6" w:rsidP="001C79E6">
      <w:pPr>
        <w:rPr>
          <w:lang w:val="en-US"/>
        </w:rPr>
      </w:pPr>
    </w:p>
    <w:p w14:paraId="4CEADEE5" w14:textId="77777777" w:rsidR="00963A05" w:rsidRPr="001C79E6" w:rsidRDefault="00963A05">
      <w:pPr>
        <w:rPr>
          <w:lang w:val="en-US"/>
        </w:rPr>
      </w:pPr>
    </w:p>
    <w:sectPr w:rsidR="00963A05" w:rsidRPr="001C79E6" w:rsidSect="00FA0941">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0"/>
  </w:num>
  <w:num w:numId="8" w16cid:durableId="834539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E6"/>
    <w:rsid w:val="001C79E6"/>
    <w:rsid w:val="001D488B"/>
    <w:rsid w:val="00963A05"/>
    <w:rsid w:val="00FA0941"/>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AB76"/>
  <w15:chartTrackingRefBased/>
  <w15:docId w15:val="{908E4A65-34B5-4810-9640-1541BBD6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E6"/>
    <w:pPr>
      <w:spacing w:line="254" w:lineRule="auto"/>
    </w:pPr>
    <w:rPr>
      <w:kern w:val="0"/>
      <w:lang w:val="ru-RU"/>
      <w14:ligatures w14:val="none"/>
    </w:rPr>
  </w:style>
  <w:style w:type="paragraph" w:styleId="1">
    <w:name w:val="heading 1"/>
    <w:basedOn w:val="a"/>
    <w:next w:val="a"/>
    <w:link w:val="10"/>
    <w:uiPriority w:val="9"/>
    <w:qFormat/>
    <w:rsid w:val="001C7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C7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C79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C79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C79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C79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79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79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79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9E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C79E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C79E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C79E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C79E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C79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79E6"/>
    <w:rPr>
      <w:rFonts w:eastAsiaTheme="majorEastAsia" w:cstheme="majorBidi"/>
      <w:color w:val="595959" w:themeColor="text1" w:themeTint="A6"/>
    </w:rPr>
  </w:style>
  <w:style w:type="character" w:customStyle="1" w:styleId="80">
    <w:name w:val="Заголовок 8 Знак"/>
    <w:basedOn w:val="a0"/>
    <w:link w:val="8"/>
    <w:uiPriority w:val="9"/>
    <w:semiHidden/>
    <w:rsid w:val="001C79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79E6"/>
    <w:rPr>
      <w:rFonts w:eastAsiaTheme="majorEastAsia" w:cstheme="majorBidi"/>
      <w:color w:val="272727" w:themeColor="text1" w:themeTint="D8"/>
    </w:rPr>
  </w:style>
  <w:style w:type="paragraph" w:styleId="a3">
    <w:name w:val="Title"/>
    <w:basedOn w:val="a"/>
    <w:next w:val="a"/>
    <w:link w:val="a4"/>
    <w:uiPriority w:val="10"/>
    <w:qFormat/>
    <w:rsid w:val="001C7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C7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9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79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79E6"/>
    <w:pPr>
      <w:spacing w:before="160"/>
      <w:jc w:val="center"/>
    </w:pPr>
    <w:rPr>
      <w:i/>
      <w:iCs/>
      <w:color w:val="404040" w:themeColor="text1" w:themeTint="BF"/>
    </w:rPr>
  </w:style>
  <w:style w:type="character" w:customStyle="1" w:styleId="22">
    <w:name w:val="Цитата 2 Знак"/>
    <w:basedOn w:val="a0"/>
    <w:link w:val="21"/>
    <w:uiPriority w:val="29"/>
    <w:rsid w:val="001C79E6"/>
    <w:rPr>
      <w:i/>
      <w:iCs/>
      <w:color w:val="404040" w:themeColor="text1" w:themeTint="BF"/>
    </w:rPr>
  </w:style>
  <w:style w:type="paragraph" w:styleId="a7">
    <w:name w:val="List Paragraph"/>
    <w:basedOn w:val="a"/>
    <w:uiPriority w:val="34"/>
    <w:qFormat/>
    <w:rsid w:val="001C79E6"/>
    <w:pPr>
      <w:ind w:left="720"/>
      <w:contextualSpacing/>
    </w:pPr>
  </w:style>
  <w:style w:type="character" w:styleId="a8">
    <w:name w:val="Intense Emphasis"/>
    <w:basedOn w:val="a0"/>
    <w:uiPriority w:val="21"/>
    <w:qFormat/>
    <w:rsid w:val="001C79E6"/>
    <w:rPr>
      <w:i/>
      <w:iCs/>
      <w:color w:val="0F4761" w:themeColor="accent1" w:themeShade="BF"/>
    </w:rPr>
  </w:style>
  <w:style w:type="paragraph" w:styleId="a9">
    <w:name w:val="Intense Quote"/>
    <w:basedOn w:val="a"/>
    <w:next w:val="a"/>
    <w:link w:val="aa"/>
    <w:uiPriority w:val="30"/>
    <w:qFormat/>
    <w:rsid w:val="001C7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C79E6"/>
    <w:rPr>
      <w:i/>
      <w:iCs/>
      <w:color w:val="0F4761" w:themeColor="accent1" w:themeShade="BF"/>
    </w:rPr>
  </w:style>
  <w:style w:type="character" w:styleId="ab">
    <w:name w:val="Intense Reference"/>
    <w:basedOn w:val="a0"/>
    <w:uiPriority w:val="32"/>
    <w:qFormat/>
    <w:rsid w:val="001C79E6"/>
    <w:rPr>
      <w:b/>
      <w:bCs/>
      <w:smallCaps/>
      <w:color w:val="0F4761" w:themeColor="accent1" w:themeShade="BF"/>
      <w:spacing w:val="5"/>
    </w:rPr>
  </w:style>
  <w:style w:type="character" w:styleId="ac">
    <w:name w:val="Hyperlink"/>
    <w:basedOn w:val="a0"/>
    <w:uiPriority w:val="99"/>
    <w:unhideWhenUsed/>
    <w:rsid w:val="001C79E6"/>
    <w:rPr>
      <w:color w:val="0563C1"/>
      <w:u w:val="single"/>
    </w:rPr>
  </w:style>
  <w:style w:type="character" w:customStyle="1" w:styleId="nwt1">
    <w:name w:val="nwt1"/>
    <w:basedOn w:val="a0"/>
    <w:rsid w:val="001C79E6"/>
  </w:style>
  <w:style w:type="table" w:styleId="ad">
    <w:name w:val="Table Grid"/>
    <w:aliases w:val="Table 1,Test,TabelEcorys,Tabla"/>
    <w:basedOn w:val="a1"/>
    <w:uiPriority w:val="59"/>
    <w:rsid w:val="001C79E6"/>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7573</Words>
  <Characters>4317</Characters>
  <Application>Microsoft Office Word</Application>
  <DocSecurity>0</DocSecurity>
  <Lines>35</Lines>
  <Paragraphs>23</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2024-03-07T14:18:00Z</dcterms:created>
  <dcterms:modified xsi:type="dcterms:W3CDTF">2024-03-07T14:22:00Z</dcterms:modified>
</cp:coreProperties>
</file>