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7F0F4C84"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 xml:space="preserve">“Azərbaycan Xəzər Dəniz Gəmiçiliyi” Qapalı Səhmdar Cəmiyyəti </w:t>
      </w:r>
      <w:r w:rsidR="00C47BE6">
        <w:rPr>
          <w:rFonts w:ascii="Arial" w:hAnsi="Arial" w:cs="Arial"/>
          <w:b/>
          <w:sz w:val="24"/>
          <w:szCs w:val="24"/>
          <w:lang w:val="az-Latn-AZ" w:eastAsia="ru-RU"/>
        </w:rPr>
        <w:t xml:space="preserve">İsrafil Hüseynov gəmisinə </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4369E7">
        <w:rPr>
          <w:rFonts w:ascii="Arial" w:hAnsi="Arial" w:cs="Arial"/>
          <w:b/>
          <w:lang w:val="az-Latn-AZ"/>
        </w:rPr>
        <w:t>Məişət avadanlıqlarının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36C428C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47BE6">
        <w:rPr>
          <w:rFonts w:ascii="Arial" w:hAnsi="Arial" w:cs="Arial"/>
          <w:b/>
          <w:sz w:val="24"/>
          <w:szCs w:val="24"/>
          <w:lang w:val="az-Latn-AZ" w:eastAsia="ru-RU"/>
        </w:rPr>
        <w:t>AM041/2023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47BE6"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1C528E7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C47BE6">
              <w:rPr>
                <w:rFonts w:ascii="Arial" w:hAnsi="Arial" w:cs="Arial"/>
                <w:b/>
                <w:sz w:val="20"/>
                <w:szCs w:val="20"/>
                <w:highlight w:val="yellow"/>
                <w:lang w:val="az-Latn-AZ" w:eastAsia="ru-RU"/>
              </w:rPr>
              <w:t>03</w:t>
            </w:r>
            <w:r w:rsidR="003352F2" w:rsidRPr="00C77C98">
              <w:rPr>
                <w:rFonts w:ascii="Arial" w:hAnsi="Arial" w:cs="Arial"/>
                <w:b/>
                <w:sz w:val="20"/>
                <w:szCs w:val="20"/>
                <w:highlight w:val="yellow"/>
                <w:lang w:val="az-Latn-AZ" w:eastAsia="ru-RU"/>
              </w:rPr>
              <w:t xml:space="preserve"> </w:t>
            </w:r>
            <w:r w:rsidR="00C47BE6">
              <w:rPr>
                <w:rFonts w:ascii="Arial" w:hAnsi="Arial" w:cs="Arial"/>
                <w:b/>
                <w:sz w:val="20"/>
                <w:szCs w:val="20"/>
                <w:highlight w:val="yellow"/>
                <w:lang w:val="az-Latn-AZ" w:eastAsia="ru-RU"/>
              </w:rPr>
              <w:t>Mart</w:t>
            </w:r>
            <w:r w:rsidR="00C77C98" w:rsidRPr="00C77C98">
              <w:rPr>
                <w:rFonts w:ascii="Arial" w:hAnsi="Arial" w:cs="Arial"/>
                <w:b/>
                <w:sz w:val="20"/>
                <w:szCs w:val="20"/>
                <w:highlight w:val="yellow"/>
                <w:lang w:val="az-Latn-AZ" w:eastAsia="ru-RU"/>
              </w:rPr>
              <w:t xml:space="preserve"> </w:t>
            </w:r>
            <w:r w:rsidR="00C47BE6">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47BE6"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70A3AF4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47BE6"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C47BE6"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634E874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47BE6">
              <w:rPr>
                <w:rFonts w:ascii="Arial" w:hAnsi="Arial" w:cs="Arial"/>
                <w:b/>
                <w:bCs/>
                <w:sz w:val="20"/>
                <w:szCs w:val="20"/>
                <w:highlight w:val="yellow"/>
                <w:lang w:val="az-Latn-AZ" w:eastAsia="ru-RU"/>
              </w:rPr>
              <w:t>13 mart</w:t>
            </w:r>
            <w:r w:rsidR="007555CA" w:rsidRPr="00C77C98">
              <w:rPr>
                <w:rFonts w:ascii="Arial" w:hAnsi="Arial" w:cs="Arial"/>
                <w:b/>
                <w:bCs/>
                <w:sz w:val="20"/>
                <w:szCs w:val="20"/>
                <w:highlight w:val="yellow"/>
                <w:lang w:val="az-Latn-AZ" w:eastAsia="ru-RU"/>
              </w:rPr>
              <w:t xml:space="preserve"> </w:t>
            </w:r>
            <w:r w:rsidR="00C47BE6">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C47BE6">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47BE6"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47BE6"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1DA5E2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01D82" w:rsidRPr="007C4859">
              <w:rPr>
                <w:rFonts w:ascii="Arial" w:hAnsi="Arial" w:cs="Arial"/>
                <w:b/>
                <w:sz w:val="20"/>
                <w:szCs w:val="20"/>
                <w:highlight w:val="yellow"/>
                <w:lang w:val="az-Latn-AZ" w:eastAsia="ru-RU"/>
              </w:rPr>
              <w:t>13</w:t>
            </w:r>
            <w:r w:rsidR="007555CA" w:rsidRPr="007C4859">
              <w:rPr>
                <w:rFonts w:ascii="Arial" w:hAnsi="Arial" w:cs="Arial"/>
                <w:b/>
                <w:sz w:val="20"/>
                <w:szCs w:val="20"/>
                <w:highlight w:val="yellow"/>
                <w:lang w:val="az-Latn-AZ" w:eastAsia="ru-RU"/>
              </w:rPr>
              <w:t xml:space="preserve"> </w:t>
            </w:r>
            <w:r w:rsidR="00C47BE6">
              <w:rPr>
                <w:rFonts w:ascii="Arial" w:hAnsi="Arial" w:cs="Arial"/>
                <w:b/>
                <w:sz w:val="20"/>
                <w:szCs w:val="20"/>
                <w:highlight w:val="yellow"/>
                <w:lang w:val="az-Latn-AZ" w:eastAsia="ru-RU"/>
              </w:rPr>
              <w:t xml:space="preserve">mart </w:t>
            </w:r>
            <w:r w:rsidRPr="007C4859">
              <w:rPr>
                <w:rFonts w:ascii="Arial" w:hAnsi="Arial" w:cs="Arial"/>
                <w:b/>
                <w:sz w:val="20"/>
                <w:szCs w:val="20"/>
                <w:highlight w:val="yellow"/>
                <w:lang w:val="az-Latn-AZ" w:eastAsia="ru-RU"/>
              </w:rPr>
              <w:t>20</w:t>
            </w:r>
            <w:r w:rsidR="00C47BE6">
              <w:rPr>
                <w:rFonts w:ascii="Arial" w:hAnsi="Arial" w:cs="Arial"/>
                <w:b/>
                <w:sz w:val="20"/>
                <w:szCs w:val="20"/>
                <w:highlight w:val="yellow"/>
                <w:lang w:val="az-Latn-AZ" w:eastAsia="ru-RU"/>
              </w:rPr>
              <w:t>23</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47BE6"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p w14:paraId="33D940EF" w14:textId="076FCCB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Style w:val="TableGrid"/>
        <w:tblW w:w="10206" w:type="dxa"/>
        <w:tblInd w:w="-5" w:type="dxa"/>
        <w:tblLook w:val="04A0" w:firstRow="1" w:lastRow="0" w:firstColumn="1" w:lastColumn="0" w:noHBand="0" w:noVBand="1"/>
      </w:tblPr>
      <w:tblGrid>
        <w:gridCol w:w="450"/>
        <w:gridCol w:w="6436"/>
        <w:gridCol w:w="739"/>
        <w:gridCol w:w="697"/>
        <w:gridCol w:w="1884"/>
      </w:tblGrid>
      <w:tr w:rsidR="00C47BE6" w:rsidRPr="00DE15F7" w14:paraId="600E02C2" w14:textId="77777777" w:rsidTr="00C47BE6">
        <w:trPr>
          <w:trHeight w:val="299"/>
        </w:trPr>
        <w:tc>
          <w:tcPr>
            <w:tcW w:w="450" w:type="dxa"/>
            <w:noWrap/>
            <w:hideMark/>
          </w:tcPr>
          <w:p w14:paraId="1DF5222B" w14:textId="77777777" w:rsidR="00C47BE6" w:rsidRPr="00DE15F7" w:rsidRDefault="00C47BE6" w:rsidP="00595F29">
            <w:pPr>
              <w:rPr>
                <w:rFonts w:ascii="Arial" w:hAnsi="Arial" w:cs="Arial"/>
                <w:sz w:val="20"/>
                <w:szCs w:val="20"/>
              </w:rPr>
            </w:pPr>
            <w:r w:rsidRPr="00DE15F7">
              <w:rPr>
                <w:rFonts w:ascii="Arial" w:hAnsi="Arial" w:cs="Arial"/>
                <w:sz w:val="20"/>
                <w:szCs w:val="20"/>
              </w:rPr>
              <w:t> </w:t>
            </w:r>
          </w:p>
        </w:tc>
        <w:tc>
          <w:tcPr>
            <w:tcW w:w="6436" w:type="dxa"/>
            <w:noWrap/>
            <w:hideMark/>
          </w:tcPr>
          <w:p w14:paraId="602C9EA4" w14:textId="77777777" w:rsidR="00C47BE6" w:rsidRPr="00DE15F7" w:rsidRDefault="00C47BE6" w:rsidP="00595F29">
            <w:pPr>
              <w:rPr>
                <w:rFonts w:ascii="Arial" w:hAnsi="Arial" w:cs="Arial"/>
                <w:bCs/>
                <w:sz w:val="20"/>
                <w:szCs w:val="20"/>
              </w:rPr>
            </w:pPr>
            <w:r>
              <w:rPr>
                <w:rFonts w:ascii="Arial" w:hAnsi="Arial" w:cs="Arial"/>
                <w:bCs/>
                <w:sz w:val="20"/>
                <w:szCs w:val="20"/>
              </w:rPr>
              <w:t>Mal-materialın adı</w:t>
            </w:r>
          </w:p>
        </w:tc>
        <w:tc>
          <w:tcPr>
            <w:tcW w:w="739" w:type="dxa"/>
            <w:noWrap/>
            <w:hideMark/>
          </w:tcPr>
          <w:p w14:paraId="2ACEDD4F" w14:textId="77777777" w:rsidR="00C47BE6" w:rsidRPr="00DE15F7" w:rsidRDefault="00C47BE6" w:rsidP="00595F29">
            <w:pPr>
              <w:rPr>
                <w:rFonts w:ascii="Arial" w:hAnsi="Arial" w:cs="Arial"/>
                <w:sz w:val="20"/>
                <w:szCs w:val="20"/>
              </w:rPr>
            </w:pPr>
            <w:r w:rsidRPr="00DE15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626F7D33" wp14:editId="6A22FDFE">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E2837"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5B76EBC3" wp14:editId="7C3F86A8">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10F64"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14:paraId="5D0CF078" w14:textId="77777777" w:rsidR="00C47BE6" w:rsidRPr="00DE15F7" w:rsidRDefault="00C47BE6" w:rsidP="00595F29">
            <w:pPr>
              <w:rPr>
                <w:rFonts w:ascii="Arial" w:hAnsi="Arial" w:cs="Arial"/>
                <w:sz w:val="20"/>
                <w:szCs w:val="20"/>
                <w:lang w:val="az-Latn-AZ"/>
              </w:rPr>
            </w:pPr>
            <w:r w:rsidRPr="00DE15F7">
              <w:rPr>
                <w:rFonts w:ascii="Arial" w:hAnsi="Arial" w:cs="Arial"/>
                <w:sz w:val="20"/>
                <w:szCs w:val="20"/>
                <w:lang w:val="az-Latn-AZ"/>
              </w:rPr>
              <w:t>Ölçü vahidi</w:t>
            </w:r>
          </w:p>
        </w:tc>
        <w:tc>
          <w:tcPr>
            <w:tcW w:w="697" w:type="dxa"/>
          </w:tcPr>
          <w:p w14:paraId="54722474" w14:textId="77777777" w:rsidR="00C47BE6" w:rsidRPr="00DE15F7" w:rsidRDefault="00C47BE6" w:rsidP="00595F29">
            <w:pPr>
              <w:rPr>
                <w:rFonts w:ascii="Arial" w:hAnsi="Arial" w:cs="Arial"/>
                <w:sz w:val="20"/>
                <w:szCs w:val="20"/>
              </w:rPr>
            </w:pPr>
            <w:r w:rsidRPr="00DE15F7">
              <w:rPr>
                <w:rFonts w:ascii="Arial" w:hAnsi="Arial" w:cs="Arial"/>
                <w:sz w:val="20"/>
                <w:szCs w:val="20"/>
              </w:rPr>
              <w:t>Sayı</w:t>
            </w:r>
          </w:p>
        </w:tc>
        <w:tc>
          <w:tcPr>
            <w:tcW w:w="1884" w:type="dxa"/>
          </w:tcPr>
          <w:p w14:paraId="39ED4F75" w14:textId="77777777" w:rsidR="00C47BE6" w:rsidRPr="00DE15F7" w:rsidRDefault="00C47BE6" w:rsidP="00595F29">
            <w:pPr>
              <w:rPr>
                <w:rFonts w:ascii="Arial" w:hAnsi="Arial" w:cs="Arial"/>
                <w:sz w:val="20"/>
                <w:szCs w:val="20"/>
              </w:rPr>
            </w:pPr>
            <w:r w:rsidRPr="00DE15F7">
              <w:rPr>
                <w:rFonts w:ascii="Arial" w:hAnsi="Arial" w:cs="Arial"/>
                <w:sz w:val="20"/>
                <w:szCs w:val="20"/>
              </w:rPr>
              <w:t>Sertfikat tələbi Haqqında</w:t>
            </w:r>
          </w:p>
        </w:tc>
      </w:tr>
      <w:tr w:rsidR="00C47BE6" w:rsidRPr="00DE15F7" w14:paraId="7716B215" w14:textId="77777777" w:rsidTr="00C47BE6">
        <w:trPr>
          <w:trHeight w:val="299"/>
        </w:trPr>
        <w:tc>
          <w:tcPr>
            <w:tcW w:w="10206" w:type="dxa"/>
            <w:gridSpan w:val="5"/>
            <w:noWrap/>
          </w:tcPr>
          <w:p w14:paraId="148CC2B7" w14:textId="77777777" w:rsidR="00C47BE6" w:rsidRPr="00072160" w:rsidRDefault="00C47BE6" w:rsidP="00595F29">
            <w:pPr>
              <w:rPr>
                <w:rFonts w:ascii="Arial" w:hAnsi="Arial" w:cs="Arial"/>
                <w:b/>
                <w:sz w:val="20"/>
                <w:szCs w:val="20"/>
              </w:rPr>
            </w:pPr>
            <w:r w:rsidRPr="00072160">
              <w:rPr>
                <w:rFonts w:ascii="Arial" w:hAnsi="Arial" w:cs="Arial"/>
                <w:b/>
                <w:sz w:val="32"/>
                <w:szCs w:val="20"/>
              </w:rPr>
              <w:t xml:space="preserve">Tələbnamə </w:t>
            </w:r>
            <w:r w:rsidRPr="00072160">
              <w:rPr>
                <w:rFonts w:ascii="Arial" w:hAnsi="Arial" w:cs="Arial"/>
                <w:b/>
                <w:szCs w:val="20"/>
              </w:rPr>
              <w:t xml:space="preserve"> </w:t>
            </w:r>
            <w:r w:rsidRPr="00072160">
              <w:rPr>
                <w:b/>
                <w:sz w:val="32"/>
              </w:rPr>
              <w:t>10061058</w:t>
            </w:r>
          </w:p>
        </w:tc>
      </w:tr>
      <w:tr w:rsidR="00C47BE6" w:rsidRPr="00D634A3" w14:paraId="3984EABE" w14:textId="77777777" w:rsidTr="00C47BE6">
        <w:trPr>
          <w:trHeight w:val="900"/>
        </w:trPr>
        <w:tc>
          <w:tcPr>
            <w:tcW w:w="450" w:type="dxa"/>
            <w:noWrap/>
            <w:vAlign w:val="bottom"/>
            <w:hideMark/>
          </w:tcPr>
          <w:p w14:paraId="3CBAB409" w14:textId="77777777" w:rsidR="00C47BE6" w:rsidRDefault="00C47BE6" w:rsidP="00595F29">
            <w:pPr>
              <w:jc w:val="center"/>
              <w:rPr>
                <w:rFonts w:ascii="Arial" w:hAnsi="Arial" w:cs="Arial"/>
                <w:color w:val="000000"/>
                <w:sz w:val="24"/>
                <w:szCs w:val="24"/>
              </w:rPr>
            </w:pPr>
            <w:r>
              <w:rPr>
                <w:rFonts w:ascii="Arial" w:hAnsi="Arial" w:cs="Arial"/>
                <w:color w:val="000000"/>
              </w:rPr>
              <w:t>1</w:t>
            </w:r>
          </w:p>
        </w:tc>
        <w:tc>
          <w:tcPr>
            <w:tcW w:w="6436" w:type="dxa"/>
            <w:vAlign w:val="center"/>
            <w:hideMark/>
          </w:tcPr>
          <w:p w14:paraId="61998007" w14:textId="77777777" w:rsidR="00C47BE6" w:rsidRPr="00C47BE6" w:rsidRDefault="00C47BE6" w:rsidP="00595F29">
            <w:pPr>
              <w:rPr>
                <w:rFonts w:ascii="Arial" w:hAnsi="Arial" w:cs="Arial"/>
                <w:color w:val="000000"/>
                <w:lang w:val="en-US"/>
              </w:rPr>
            </w:pPr>
            <w:proofErr w:type="spellStart"/>
            <w:r w:rsidRPr="00C47BE6">
              <w:rPr>
                <w:lang w:val="en-US"/>
              </w:rPr>
              <w:t>Paltaryuyan</w:t>
            </w:r>
            <w:proofErr w:type="spellEnd"/>
            <w:r w:rsidRPr="00C47BE6">
              <w:rPr>
                <w:lang w:val="en-US"/>
              </w:rPr>
              <w:t xml:space="preserve"> </w:t>
            </w:r>
            <w:proofErr w:type="spellStart"/>
            <w:r w:rsidRPr="00C47BE6">
              <w:rPr>
                <w:lang w:val="en-US"/>
              </w:rPr>
              <w:t>maşın</w:t>
            </w:r>
            <w:proofErr w:type="spellEnd"/>
            <w:r w:rsidRPr="00C47BE6">
              <w:rPr>
                <w:lang w:val="en-US"/>
              </w:rPr>
              <w:t xml:space="preserve"> </w:t>
            </w:r>
            <w:proofErr w:type="spellStart"/>
            <w:r w:rsidRPr="00C47BE6">
              <w:rPr>
                <w:lang w:val="en-US"/>
              </w:rPr>
              <w:t>avtomat</w:t>
            </w:r>
            <w:proofErr w:type="spellEnd"/>
            <w:r w:rsidRPr="00C47BE6">
              <w:rPr>
                <w:lang w:val="en-US"/>
              </w:rPr>
              <w:t xml:space="preserve"> tipli:20kq,12,5kVt,380-415V,50Hz,75x87,7x133sm</w:t>
            </w:r>
          </w:p>
        </w:tc>
        <w:tc>
          <w:tcPr>
            <w:tcW w:w="739" w:type="dxa"/>
            <w:vAlign w:val="center"/>
            <w:hideMark/>
          </w:tcPr>
          <w:p w14:paraId="58D186AD" w14:textId="77777777" w:rsidR="00C47BE6" w:rsidRDefault="00C47BE6" w:rsidP="00595F29">
            <w:pPr>
              <w:jc w:val="center"/>
              <w:rPr>
                <w:rFonts w:ascii="Arial" w:hAnsi="Arial" w:cs="Arial"/>
              </w:rPr>
            </w:pPr>
            <w:r>
              <w:rPr>
                <w:rFonts w:ascii="Arial" w:hAnsi="Arial" w:cs="Arial"/>
              </w:rPr>
              <w:t>ədəd</w:t>
            </w:r>
          </w:p>
        </w:tc>
        <w:tc>
          <w:tcPr>
            <w:tcW w:w="697" w:type="dxa"/>
            <w:vAlign w:val="bottom"/>
          </w:tcPr>
          <w:p w14:paraId="79287788" w14:textId="77777777" w:rsidR="00C47BE6" w:rsidRDefault="00C47BE6" w:rsidP="00595F29">
            <w:pPr>
              <w:jc w:val="center"/>
              <w:rPr>
                <w:rFonts w:ascii="Arial" w:hAnsi="Arial" w:cs="Arial"/>
                <w:color w:val="000000"/>
                <w:sz w:val="24"/>
                <w:szCs w:val="24"/>
              </w:rPr>
            </w:pPr>
            <w:r>
              <w:rPr>
                <w:rFonts w:ascii="Arial" w:hAnsi="Arial" w:cs="Arial"/>
                <w:color w:val="000000"/>
              </w:rPr>
              <w:t>5</w:t>
            </w:r>
          </w:p>
        </w:tc>
        <w:tc>
          <w:tcPr>
            <w:tcW w:w="1884" w:type="dxa"/>
          </w:tcPr>
          <w:p w14:paraId="207E90B2" w14:textId="77777777" w:rsidR="00C47BE6" w:rsidRPr="00DE15F7" w:rsidRDefault="00C47BE6" w:rsidP="00595F29">
            <w:pPr>
              <w:rPr>
                <w:color w:val="000000"/>
                <w:sz w:val="20"/>
                <w:szCs w:val="20"/>
              </w:rPr>
            </w:pPr>
            <w:r w:rsidRPr="00DE15F7">
              <w:rPr>
                <w:color w:val="000000"/>
                <w:sz w:val="20"/>
                <w:szCs w:val="20"/>
              </w:rPr>
              <w:t>Mənşə və uyğunluq sertifikatı tələb olunur</w:t>
            </w:r>
          </w:p>
          <w:p w14:paraId="3281D2E8" w14:textId="77777777" w:rsidR="00C47BE6" w:rsidRPr="00DE15F7" w:rsidRDefault="00C47BE6" w:rsidP="00595F29">
            <w:pPr>
              <w:rPr>
                <w:rFonts w:ascii="Arial" w:hAnsi="Arial" w:cs="Arial"/>
                <w:sz w:val="20"/>
                <w:szCs w:val="20"/>
              </w:rPr>
            </w:pPr>
          </w:p>
        </w:tc>
      </w:tr>
      <w:tr w:rsidR="00C47BE6" w:rsidRPr="00D634A3" w14:paraId="549E92B8" w14:textId="77777777" w:rsidTr="00C47BE6">
        <w:trPr>
          <w:trHeight w:val="600"/>
        </w:trPr>
        <w:tc>
          <w:tcPr>
            <w:tcW w:w="450" w:type="dxa"/>
            <w:noWrap/>
            <w:vAlign w:val="bottom"/>
            <w:hideMark/>
          </w:tcPr>
          <w:p w14:paraId="3B2E5A68" w14:textId="77777777" w:rsidR="00C47BE6" w:rsidRDefault="00C47BE6" w:rsidP="00595F29">
            <w:pPr>
              <w:jc w:val="center"/>
              <w:rPr>
                <w:rFonts w:ascii="Arial" w:hAnsi="Arial" w:cs="Arial"/>
                <w:color w:val="000000"/>
              </w:rPr>
            </w:pPr>
            <w:r>
              <w:rPr>
                <w:rFonts w:ascii="Arial" w:hAnsi="Arial" w:cs="Arial"/>
                <w:color w:val="000000"/>
              </w:rPr>
              <w:t>2</w:t>
            </w:r>
          </w:p>
        </w:tc>
        <w:tc>
          <w:tcPr>
            <w:tcW w:w="6436" w:type="dxa"/>
            <w:vAlign w:val="center"/>
            <w:hideMark/>
          </w:tcPr>
          <w:p w14:paraId="7C4F2A62" w14:textId="77777777" w:rsidR="00C47BE6" w:rsidRPr="00C47BE6" w:rsidRDefault="00C47BE6" w:rsidP="00595F29">
            <w:pPr>
              <w:rPr>
                <w:rFonts w:ascii="Arial" w:hAnsi="Arial" w:cs="Arial"/>
                <w:lang w:val="en-US"/>
              </w:rPr>
            </w:pPr>
            <w:proofErr w:type="spellStart"/>
            <w:r w:rsidRPr="00C47BE6">
              <w:rPr>
                <w:lang w:val="en-US"/>
              </w:rPr>
              <w:t>Paltarqurudan</w:t>
            </w:r>
            <w:proofErr w:type="spellEnd"/>
            <w:r w:rsidRPr="00C47BE6">
              <w:rPr>
                <w:lang w:val="en-US"/>
              </w:rPr>
              <w:t xml:space="preserve"> </w:t>
            </w:r>
            <w:proofErr w:type="spellStart"/>
            <w:r w:rsidRPr="00C47BE6">
              <w:rPr>
                <w:lang w:val="en-US"/>
              </w:rPr>
              <w:t>maşın</w:t>
            </w:r>
            <w:proofErr w:type="spellEnd"/>
            <w:r w:rsidRPr="00C47BE6">
              <w:rPr>
                <w:lang w:val="en-US"/>
              </w:rPr>
              <w:t xml:space="preserve"> avtomattipli:19,4kq,19,3kVt,400V,50Hz,78.8x112,5x171,5 </w:t>
            </w:r>
            <w:proofErr w:type="spellStart"/>
            <w:r w:rsidRPr="00C47BE6">
              <w:rPr>
                <w:lang w:val="en-US"/>
              </w:rPr>
              <w:t>sm</w:t>
            </w:r>
            <w:proofErr w:type="spellEnd"/>
          </w:p>
        </w:tc>
        <w:tc>
          <w:tcPr>
            <w:tcW w:w="739" w:type="dxa"/>
            <w:vAlign w:val="center"/>
            <w:hideMark/>
          </w:tcPr>
          <w:p w14:paraId="0419F34E" w14:textId="77777777" w:rsidR="00C47BE6" w:rsidRDefault="00C47BE6" w:rsidP="00595F29">
            <w:pPr>
              <w:jc w:val="center"/>
              <w:rPr>
                <w:rFonts w:ascii="Arial" w:hAnsi="Arial" w:cs="Arial"/>
              </w:rPr>
            </w:pPr>
            <w:r>
              <w:rPr>
                <w:rFonts w:ascii="Arial" w:hAnsi="Arial" w:cs="Arial"/>
              </w:rPr>
              <w:t>ədəd</w:t>
            </w:r>
          </w:p>
        </w:tc>
        <w:tc>
          <w:tcPr>
            <w:tcW w:w="697" w:type="dxa"/>
            <w:vAlign w:val="bottom"/>
          </w:tcPr>
          <w:p w14:paraId="7297BAFE" w14:textId="77777777" w:rsidR="00C47BE6" w:rsidRDefault="00C47BE6" w:rsidP="00595F29">
            <w:pPr>
              <w:jc w:val="center"/>
              <w:rPr>
                <w:rFonts w:ascii="Arial" w:hAnsi="Arial" w:cs="Arial"/>
                <w:color w:val="000000"/>
              </w:rPr>
            </w:pPr>
            <w:r>
              <w:rPr>
                <w:rFonts w:ascii="Arial" w:hAnsi="Arial" w:cs="Arial"/>
                <w:color w:val="000000"/>
              </w:rPr>
              <w:t>4</w:t>
            </w:r>
          </w:p>
        </w:tc>
        <w:tc>
          <w:tcPr>
            <w:tcW w:w="1884" w:type="dxa"/>
            <w:vAlign w:val="bottom"/>
          </w:tcPr>
          <w:p w14:paraId="41EDA34D" w14:textId="77777777" w:rsidR="00C47BE6" w:rsidRPr="00DE15F7" w:rsidRDefault="00C47BE6" w:rsidP="00595F29">
            <w:pPr>
              <w:rPr>
                <w:color w:val="000000"/>
                <w:sz w:val="20"/>
                <w:szCs w:val="20"/>
              </w:rPr>
            </w:pPr>
            <w:r w:rsidRPr="00DE15F7">
              <w:rPr>
                <w:color w:val="000000"/>
                <w:sz w:val="20"/>
                <w:szCs w:val="20"/>
              </w:rPr>
              <w:t>Mənşə və uyğunluq sertifikatı tələb olunur</w:t>
            </w:r>
          </w:p>
        </w:tc>
      </w:tr>
    </w:tbl>
    <w:p w14:paraId="17CDEA97" w14:textId="1714F475" w:rsidR="006A3DC0" w:rsidRDefault="006A3DC0" w:rsidP="00C97520">
      <w:pPr>
        <w:rPr>
          <w:rFonts w:ascii="Arial" w:hAnsi="Arial" w:cs="Arial"/>
          <w:b/>
          <w:szCs w:val="32"/>
          <w:lang w:val="az-Latn-AZ"/>
        </w:rPr>
      </w:pPr>
    </w:p>
    <w:p w14:paraId="19F2E2FB" w14:textId="256F781E" w:rsidR="00C97520" w:rsidRPr="00306002" w:rsidRDefault="00C97520" w:rsidP="00C97520">
      <w:pPr>
        <w:rPr>
          <w:rFonts w:ascii="Arial" w:hAnsi="Arial" w:cs="Arial"/>
          <w:b/>
          <w:szCs w:val="32"/>
          <w:lang w:val="en-US"/>
        </w:rPr>
      </w:pPr>
      <w:r>
        <w:rPr>
          <w:rFonts w:ascii="Arial" w:hAnsi="Arial" w:cs="Arial"/>
          <w:b/>
          <w:szCs w:val="32"/>
          <w:lang w:val="az-Latn-AZ"/>
        </w:rPr>
        <w:t xml:space="preserve">QEYD: Mallar </w:t>
      </w:r>
      <w:r w:rsidR="00C47BE6">
        <w:rPr>
          <w:rFonts w:ascii="Arial" w:hAnsi="Arial" w:cs="Arial"/>
          <w:b/>
          <w:szCs w:val="32"/>
          <w:lang w:val="az-Latn-AZ"/>
        </w:rPr>
        <w:t>birdəfəlik</w:t>
      </w:r>
      <w:r>
        <w:rPr>
          <w:rFonts w:ascii="Arial" w:hAnsi="Arial" w:cs="Arial"/>
          <w:b/>
          <w:szCs w:val="32"/>
          <w:lang w:val="az-Latn-AZ"/>
        </w:rPr>
        <w:t xml:space="preserve"> tədarük olunacaqdır.</w:t>
      </w:r>
      <w:r w:rsidR="00C47BE6">
        <w:rPr>
          <w:rFonts w:ascii="Arial" w:hAnsi="Arial" w:cs="Arial"/>
          <w:b/>
          <w:szCs w:val="32"/>
          <w:lang w:val="az-Latn-AZ"/>
        </w:rPr>
        <w:t xml:space="preserve"> Ödəmə şərti yalnız fakt üzrə qəbul olunur.</w:t>
      </w:r>
      <w:bookmarkStart w:id="0" w:name="_GoBack"/>
      <w:bookmarkEnd w:id="0"/>
    </w:p>
    <w:p w14:paraId="43B2C826" w14:textId="77777777" w:rsidR="001179D3" w:rsidRDefault="00923D30" w:rsidP="00993E0B">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06002"/>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47BE6"/>
    <w:rsid w:val="00C776A6"/>
    <w:rsid w:val="00C77C98"/>
    <w:rsid w:val="00C855B4"/>
    <w:rsid w:val="00C97520"/>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1555</Words>
  <Characters>8868</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16</cp:revision>
  <dcterms:created xsi:type="dcterms:W3CDTF">2021-09-20T05:58:00Z</dcterms:created>
  <dcterms:modified xsi:type="dcterms:W3CDTF">2023-02-23T06:44:00Z</dcterms:modified>
</cp:coreProperties>
</file>